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60" w:rsidRPr="00051297" w:rsidRDefault="00D93660" w:rsidP="004F2B0D">
      <w:pPr>
        <w:ind w:left="720"/>
        <w:rPr>
          <w:position w:val="-2"/>
          <w:szCs w:val="20"/>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54773">
      <w:pPr>
        <w:pStyle w:val="Balk6"/>
        <w:ind w:firstLine="0"/>
        <w:jc w:val="center"/>
        <w:rPr>
          <w:lang w:val="tr-TR"/>
        </w:rPr>
      </w:pPr>
      <w:bookmarkStart w:id="0" w:name="_TEKLİF_DOSYASI"/>
      <w:bookmarkStart w:id="1" w:name="_Toc233021551"/>
      <w:bookmarkEnd w:id="0"/>
      <w:r w:rsidRPr="00051297">
        <w:rPr>
          <w:lang w:val="tr-TR"/>
        </w:rPr>
        <w:t>TEKLİF DOSYASI</w:t>
      </w:r>
      <w:bookmarkEnd w:id="1"/>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0539D7" w:rsidP="00C54773">
      <w:pPr>
        <w:pStyle w:val="Balk6"/>
        <w:ind w:firstLine="0"/>
        <w:jc w:val="center"/>
        <w:rPr>
          <w:lang w:val="tr-TR"/>
        </w:rPr>
      </w:pPr>
      <w:bookmarkStart w:id="2" w:name="_Bölüm_A:_İsteklilere_Talimatlar"/>
      <w:bookmarkStart w:id="3" w:name="_Toc233021552"/>
      <w:bookmarkEnd w:id="2"/>
      <w:r w:rsidRPr="00051297">
        <w:rPr>
          <w:lang w:val="tr-TR"/>
        </w:rPr>
        <w:t>Bölüm</w:t>
      </w:r>
      <w:r w:rsidR="00CF6ED6" w:rsidRPr="00051297">
        <w:rPr>
          <w:lang w:val="tr-TR"/>
        </w:rPr>
        <w:t xml:space="preserve"> A: İsteklilere Talimatlar</w:t>
      </w:r>
      <w:bookmarkEnd w:id="3"/>
      <w:r w:rsidR="00CF6ED6" w:rsidRPr="00051297">
        <w:rPr>
          <w:lang w:val="tr-TR"/>
        </w:rPr>
        <w:t xml:space="preserve"> </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A62F41" w:rsidRPr="00051297" w:rsidRDefault="00A62F41"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2D6E7D" w:rsidRPr="00051297" w:rsidRDefault="002D6E7D" w:rsidP="00CF6ED6">
      <w:pPr>
        <w:spacing w:after="120"/>
        <w:jc w:val="right"/>
        <w:rPr>
          <w:color w:val="000000"/>
          <w:sz w:val="22"/>
          <w:lang w:val="tr-TR"/>
        </w:rPr>
        <w:sectPr w:rsidR="002D6E7D" w:rsidRPr="00051297" w:rsidSect="006B4538">
          <w:headerReference w:type="default" r:id="rId8"/>
          <w:pgSz w:w="11906" w:h="16838"/>
          <w:pgMar w:top="1418" w:right="1417" w:bottom="709" w:left="1417" w:header="708" w:footer="708" w:gutter="0"/>
          <w:cols w:space="708"/>
          <w:docGrid w:linePitch="360"/>
        </w:sectPr>
      </w:pPr>
    </w:p>
    <w:p w:rsidR="005672DB" w:rsidRPr="00051297" w:rsidRDefault="005672DB" w:rsidP="00CF6ED6">
      <w:pPr>
        <w:spacing w:after="120"/>
        <w:jc w:val="right"/>
        <w:rPr>
          <w:color w:val="000000"/>
          <w:sz w:val="22"/>
          <w:lang w:val="tr-TR"/>
        </w:rPr>
      </w:pPr>
    </w:p>
    <w:p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rsidR="00CF6ED6" w:rsidRPr="00051297" w:rsidRDefault="00CF6ED6" w:rsidP="00CF6ED6">
      <w:pPr>
        <w:spacing w:after="120"/>
        <w:jc w:val="center"/>
        <w:rPr>
          <w:b/>
          <w:lang w:val="tr-TR"/>
        </w:rPr>
      </w:pPr>
      <w:r w:rsidRPr="00051297">
        <w:rPr>
          <w:b/>
          <w:lang w:val="tr-TR"/>
        </w:rPr>
        <w:t>İSTEKLİLERE TALİMATLAR</w:t>
      </w:r>
    </w:p>
    <w:p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051297" w:rsidRDefault="00156A6E" w:rsidP="00CF6ED6">
      <w:pPr>
        <w:rPr>
          <w:i/>
          <w:sz w:val="20"/>
          <w:szCs w:val="20"/>
          <w:lang w:val="tr-TR"/>
        </w:rPr>
      </w:pPr>
      <w:r w:rsidRPr="00051297">
        <w:rPr>
          <w:i/>
          <w:sz w:val="20"/>
          <w:szCs w:val="20"/>
          <w:highlight w:val="lightGray"/>
          <w:lang w:val="tr-TR"/>
        </w:rPr>
        <w:t xml:space="preserve"> </w:t>
      </w:r>
      <w:r w:rsidR="00CF6ED6" w:rsidRPr="00051297">
        <w:rPr>
          <w:i/>
          <w:sz w:val="20"/>
          <w:szCs w:val="20"/>
          <w:highlight w:val="lightGray"/>
          <w:lang w:val="tr-TR"/>
        </w:rPr>
        <w:t>(Aşağıda yer alan maddeler içerisindeki boş yerler ve &lt;…/…..&gt;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
    <w:p w:rsidR="00CF6ED6" w:rsidRPr="00051297" w:rsidRDefault="00CF6ED6" w:rsidP="00C54773">
      <w:pPr>
        <w:rPr>
          <w:b/>
          <w:sz w:val="20"/>
          <w:szCs w:val="20"/>
          <w:lang w:val="tr-TR"/>
        </w:rPr>
      </w:pPr>
      <w:bookmarkStart w:id="4" w:name="_Toc232234019"/>
      <w:r w:rsidRPr="00051297">
        <w:rPr>
          <w:b/>
          <w:sz w:val="20"/>
          <w:szCs w:val="20"/>
          <w:lang w:val="tr-TR"/>
        </w:rPr>
        <w:t>Madde 1- Sözleşme Makamına ilişkin bilgiler</w:t>
      </w:r>
      <w:bookmarkEnd w:id="4"/>
      <w:r w:rsidRPr="00051297">
        <w:rPr>
          <w:b/>
          <w:sz w:val="20"/>
          <w:szCs w:val="20"/>
          <w:lang w:val="tr-TR"/>
        </w:rPr>
        <w:t xml:space="preserve"> </w:t>
      </w:r>
    </w:p>
    <w:p w:rsidR="00CF6ED6" w:rsidRPr="00051297" w:rsidRDefault="00CF6ED6" w:rsidP="00CF6ED6">
      <w:pPr>
        <w:rPr>
          <w:sz w:val="20"/>
          <w:szCs w:val="20"/>
          <w:lang w:val="tr-TR"/>
        </w:rPr>
      </w:pPr>
      <w:r w:rsidRPr="00051297">
        <w:rPr>
          <w:sz w:val="20"/>
          <w:szCs w:val="20"/>
          <w:lang w:val="tr-TR"/>
        </w:rPr>
        <w:t xml:space="preserve">Sözleşme Makamının; </w:t>
      </w:r>
    </w:p>
    <w:p w:rsidR="00CF6ED6" w:rsidRPr="00051297" w:rsidRDefault="00CF6ED6" w:rsidP="00CF6ED6">
      <w:pPr>
        <w:ind w:firstLine="708"/>
        <w:rPr>
          <w:sz w:val="20"/>
          <w:szCs w:val="20"/>
          <w:lang w:val="tr-TR"/>
        </w:rPr>
      </w:pPr>
      <w:r w:rsidRPr="00051297">
        <w:rPr>
          <w:sz w:val="20"/>
          <w:szCs w:val="20"/>
          <w:lang w:val="tr-TR"/>
        </w:rPr>
        <w:t>a)  Adı/</w:t>
      </w:r>
      <w:r w:rsidR="00FA0D43" w:rsidRPr="00051297">
        <w:rPr>
          <w:sz w:val="20"/>
          <w:szCs w:val="20"/>
          <w:lang w:val="tr-TR"/>
        </w:rPr>
        <w:t>U</w:t>
      </w:r>
      <w:r w:rsidRPr="00051297">
        <w:rPr>
          <w:sz w:val="20"/>
          <w:szCs w:val="20"/>
          <w:lang w:val="tr-TR"/>
        </w:rPr>
        <w:t>nvanı :</w:t>
      </w:r>
      <w:r w:rsidR="00AB4E28">
        <w:rPr>
          <w:sz w:val="20"/>
          <w:szCs w:val="20"/>
          <w:lang w:val="tr-TR"/>
        </w:rPr>
        <w:t>Tosb Otomotiv Yan Sanayi İhtisas Organize Sanayi Bölgesi</w:t>
      </w:r>
    </w:p>
    <w:p w:rsidR="00CF6ED6" w:rsidRPr="00051297" w:rsidRDefault="00CF6ED6" w:rsidP="00CF6ED6">
      <w:pPr>
        <w:ind w:firstLine="708"/>
        <w:rPr>
          <w:sz w:val="20"/>
          <w:szCs w:val="20"/>
          <w:lang w:val="tr-TR"/>
        </w:rPr>
      </w:pPr>
      <w:r w:rsidRPr="00051297">
        <w:rPr>
          <w:sz w:val="20"/>
          <w:szCs w:val="20"/>
          <w:lang w:val="tr-TR"/>
        </w:rPr>
        <w:t>b)  Adresi:</w:t>
      </w:r>
      <w:r w:rsidR="00AB4E28">
        <w:rPr>
          <w:sz w:val="20"/>
          <w:szCs w:val="20"/>
          <w:lang w:val="tr-TR"/>
        </w:rPr>
        <w:t>TOSB Organize Sanayi Bölgesi 1.Cadde No:10,41420 Çayırova / KOCAELİ</w:t>
      </w:r>
    </w:p>
    <w:p w:rsidR="00CF6ED6" w:rsidRPr="00051297" w:rsidRDefault="00CF6ED6" w:rsidP="00CF6ED6">
      <w:pPr>
        <w:ind w:left="708"/>
        <w:rPr>
          <w:sz w:val="20"/>
          <w:szCs w:val="20"/>
          <w:lang w:val="tr-TR"/>
        </w:rPr>
      </w:pPr>
      <w:r w:rsidRPr="00051297">
        <w:rPr>
          <w:sz w:val="20"/>
          <w:szCs w:val="20"/>
          <w:lang w:val="tr-TR"/>
        </w:rPr>
        <w:t>c)  Telefon numarası:</w:t>
      </w:r>
      <w:r w:rsidR="00AB4E28">
        <w:rPr>
          <w:sz w:val="20"/>
          <w:szCs w:val="20"/>
          <w:lang w:val="tr-TR"/>
        </w:rPr>
        <w:t xml:space="preserve"> 0262 679 10 00</w:t>
      </w:r>
    </w:p>
    <w:p w:rsidR="00CF6ED6" w:rsidRPr="00051297" w:rsidRDefault="00CF6ED6" w:rsidP="00CF6ED6">
      <w:pPr>
        <w:ind w:left="708"/>
        <w:rPr>
          <w:sz w:val="20"/>
          <w:szCs w:val="20"/>
          <w:lang w:val="tr-TR"/>
        </w:rPr>
      </w:pPr>
      <w:r w:rsidRPr="00051297">
        <w:rPr>
          <w:sz w:val="20"/>
          <w:szCs w:val="20"/>
          <w:lang w:val="tr-TR"/>
        </w:rPr>
        <w:t>d)  Faks numarası:</w:t>
      </w:r>
      <w:r w:rsidR="00AB4E28">
        <w:rPr>
          <w:sz w:val="20"/>
          <w:szCs w:val="20"/>
          <w:lang w:val="tr-TR"/>
        </w:rPr>
        <w:t xml:space="preserve"> 0262 679 10 10 </w:t>
      </w:r>
    </w:p>
    <w:p w:rsidR="00AB4E28" w:rsidRDefault="00CF6ED6" w:rsidP="00CF6ED6">
      <w:pPr>
        <w:rPr>
          <w:sz w:val="20"/>
          <w:szCs w:val="20"/>
          <w:lang w:val="tr-TR"/>
        </w:rPr>
      </w:pPr>
      <w:r w:rsidRPr="00051297">
        <w:rPr>
          <w:sz w:val="20"/>
          <w:szCs w:val="20"/>
          <w:lang w:val="tr-TR"/>
        </w:rPr>
        <w:t xml:space="preserve">            </w:t>
      </w:r>
      <w:r w:rsidR="00D3500C" w:rsidRPr="00051297">
        <w:rPr>
          <w:sz w:val="20"/>
          <w:szCs w:val="20"/>
          <w:lang w:val="tr-TR"/>
        </w:rPr>
        <w:t xml:space="preserve">  </w:t>
      </w:r>
      <w:r w:rsidRPr="00051297">
        <w:rPr>
          <w:sz w:val="20"/>
          <w:szCs w:val="20"/>
          <w:lang w:val="tr-TR"/>
        </w:rPr>
        <w:t>e)  Elektronik posta adresi</w:t>
      </w:r>
      <w:r w:rsidR="00AB4E28">
        <w:rPr>
          <w:sz w:val="20"/>
          <w:szCs w:val="20"/>
          <w:lang w:val="tr-TR"/>
        </w:rPr>
        <w:t xml:space="preserve">: </w:t>
      </w:r>
      <w:hyperlink r:id="rId9" w:history="1">
        <w:r w:rsidR="00AB4E28" w:rsidRPr="00F76A4E">
          <w:rPr>
            <w:rStyle w:val="Kpr"/>
            <w:sz w:val="20"/>
            <w:szCs w:val="20"/>
            <w:lang w:val="tr-TR"/>
          </w:rPr>
          <w:t>İnfo@tosb.com.tr</w:t>
        </w:r>
      </w:hyperlink>
    </w:p>
    <w:p w:rsidR="00CF6ED6" w:rsidRPr="00051297" w:rsidRDefault="00CF6ED6" w:rsidP="00CF6ED6">
      <w:pPr>
        <w:ind w:left="708"/>
        <w:rPr>
          <w:sz w:val="20"/>
          <w:szCs w:val="20"/>
          <w:lang w:val="tr-TR"/>
        </w:rPr>
      </w:pPr>
      <w:r w:rsidRPr="00051297">
        <w:rPr>
          <w:sz w:val="20"/>
          <w:szCs w:val="20"/>
          <w:lang w:val="tr-TR"/>
        </w:rPr>
        <w:t>f)  İlgili personelinin adı-soyadı/unvanı</w:t>
      </w:r>
      <w:r w:rsidR="00AB4E28">
        <w:rPr>
          <w:sz w:val="20"/>
          <w:szCs w:val="20"/>
          <w:lang w:val="tr-TR"/>
        </w:rPr>
        <w:t xml:space="preserve">: Recep PEHLİVANLAR – Bölge Müdür Yardımcısı </w:t>
      </w:r>
    </w:p>
    <w:p w:rsidR="00CF6ED6" w:rsidRPr="00051297" w:rsidRDefault="00CF6ED6" w:rsidP="00CF6ED6">
      <w:pPr>
        <w:ind w:left="708"/>
        <w:rPr>
          <w:b/>
          <w:sz w:val="20"/>
          <w:szCs w:val="20"/>
          <w:lang w:val="tr-TR"/>
        </w:rPr>
      </w:pPr>
    </w:p>
    <w:p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rsidR="00CF6ED6" w:rsidRPr="00051297" w:rsidRDefault="00CF6ED6" w:rsidP="00CF6ED6">
      <w:pPr>
        <w:rPr>
          <w:b/>
          <w:sz w:val="20"/>
          <w:szCs w:val="20"/>
          <w:lang w:val="tr-TR"/>
        </w:rPr>
      </w:pPr>
      <w:r w:rsidRPr="00051297">
        <w:rPr>
          <w:b/>
          <w:sz w:val="20"/>
          <w:szCs w:val="20"/>
          <w:lang w:val="tr-TR"/>
        </w:rPr>
        <w:t>Madde 2- İhale konusu işe ilişkin bilgiler</w:t>
      </w:r>
    </w:p>
    <w:p w:rsidR="00CF6ED6" w:rsidRPr="00051297" w:rsidRDefault="00CF6ED6" w:rsidP="00CF6ED6">
      <w:pPr>
        <w:rPr>
          <w:sz w:val="20"/>
          <w:szCs w:val="20"/>
          <w:lang w:val="tr-TR"/>
        </w:rPr>
      </w:pPr>
      <w:r w:rsidRPr="00051297">
        <w:rPr>
          <w:sz w:val="20"/>
          <w:szCs w:val="20"/>
          <w:lang w:val="tr-TR"/>
        </w:rPr>
        <w:t>İhale konusu işin;</w:t>
      </w:r>
    </w:p>
    <w:p w:rsidR="00CF6ED6" w:rsidRPr="00051297" w:rsidRDefault="00AB4E28" w:rsidP="00D8473E">
      <w:pPr>
        <w:numPr>
          <w:ilvl w:val="0"/>
          <w:numId w:val="12"/>
        </w:numPr>
        <w:tabs>
          <w:tab w:val="clear" w:pos="1068"/>
        </w:tabs>
        <w:overflowPunct w:val="0"/>
        <w:autoSpaceDE w:val="0"/>
        <w:autoSpaceDN w:val="0"/>
        <w:adjustRightInd w:val="0"/>
        <w:textAlignment w:val="baseline"/>
        <w:rPr>
          <w:sz w:val="20"/>
          <w:szCs w:val="20"/>
          <w:lang w:val="tr-TR"/>
        </w:rPr>
      </w:pPr>
      <w:r>
        <w:rPr>
          <w:sz w:val="20"/>
          <w:szCs w:val="20"/>
          <w:lang w:val="tr-TR"/>
        </w:rPr>
        <w:t>Projenin Adı: TOSB İnovasyon Merkezi</w:t>
      </w:r>
    </w:p>
    <w:p w:rsidR="00AB4E28" w:rsidRPr="00AB4E28" w:rsidRDefault="00CF6ED6" w:rsidP="00AB4E28">
      <w:pPr>
        <w:numPr>
          <w:ilvl w:val="0"/>
          <w:numId w:val="12"/>
        </w:numPr>
        <w:tabs>
          <w:tab w:val="clear" w:pos="1068"/>
        </w:tabs>
        <w:overflowPunct w:val="0"/>
        <w:autoSpaceDE w:val="0"/>
        <w:autoSpaceDN w:val="0"/>
        <w:adjustRightInd w:val="0"/>
        <w:textAlignment w:val="baseline"/>
        <w:rPr>
          <w:i/>
          <w:sz w:val="20"/>
          <w:szCs w:val="20"/>
          <w:lang w:val="tr-TR"/>
        </w:rPr>
      </w:pPr>
      <w:r w:rsidRPr="00AB4E28">
        <w:rPr>
          <w:sz w:val="20"/>
          <w:szCs w:val="20"/>
          <w:lang w:val="tr-TR"/>
        </w:rPr>
        <w:t xml:space="preserve">Sözleşme kodu: </w:t>
      </w:r>
      <w:r w:rsidR="00AB4E28" w:rsidRPr="00AB4E28">
        <w:rPr>
          <w:sz w:val="20"/>
          <w:szCs w:val="20"/>
          <w:lang w:val="tr-TR"/>
        </w:rPr>
        <w:t>TR42/18/ÜRETİM/0020</w:t>
      </w:r>
    </w:p>
    <w:p w:rsidR="00CF6ED6" w:rsidRPr="00AB4E28" w:rsidRDefault="00CF6ED6" w:rsidP="00AB4E28">
      <w:pPr>
        <w:numPr>
          <w:ilvl w:val="0"/>
          <w:numId w:val="12"/>
        </w:numPr>
        <w:tabs>
          <w:tab w:val="clear" w:pos="1068"/>
        </w:tabs>
        <w:overflowPunct w:val="0"/>
        <w:autoSpaceDE w:val="0"/>
        <w:autoSpaceDN w:val="0"/>
        <w:adjustRightInd w:val="0"/>
        <w:textAlignment w:val="baseline"/>
        <w:rPr>
          <w:i/>
          <w:sz w:val="20"/>
          <w:szCs w:val="20"/>
          <w:lang w:val="tr-TR"/>
        </w:rPr>
      </w:pPr>
      <w:r w:rsidRPr="00AB4E28">
        <w:rPr>
          <w:sz w:val="20"/>
          <w:szCs w:val="20"/>
          <w:lang w:val="tr-TR"/>
        </w:rPr>
        <w:t xml:space="preserve">Fiziki Miktarı ve türü: </w:t>
      </w:r>
      <w:r w:rsidR="00AB4E28">
        <w:rPr>
          <w:sz w:val="20"/>
          <w:szCs w:val="20"/>
          <w:lang w:val="tr-TR"/>
        </w:rPr>
        <w:t xml:space="preserve">TOSB </w:t>
      </w:r>
      <w:r w:rsidR="00AB4E28" w:rsidRPr="00AB4E28">
        <w:rPr>
          <w:sz w:val="20"/>
          <w:szCs w:val="20"/>
          <w:lang w:val="tr-TR"/>
        </w:rPr>
        <w:t>İnovasyon Merkezi Yapımı</w:t>
      </w:r>
      <w:r w:rsidR="00AB4E28">
        <w:rPr>
          <w:sz w:val="20"/>
          <w:szCs w:val="20"/>
          <w:lang w:val="tr-TR"/>
        </w:rPr>
        <w:t xml:space="preserve"> - </w:t>
      </w:r>
      <w:r w:rsidR="00AB4E28" w:rsidRPr="00AB4E28">
        <w:rPr>
          <w:sz w:val="20"/>
          <w:szCs w:val="20"/>
          <w:lang w:val="tr-TR"/>
        </w:rPr>
        <w:t>İnşaat-Mekanik-Elektrik-Data İletişim</w:t>
      </w:r>
      <w:r w:rsidR="00AB4E28">
        <w:rPr>
          <w:sz w:val="20"/>
          <w:szCs w:val="20"/>
          <w:lang w:val="tr-TR"/>
        </w:rPr>
        <w:t xml:space="preserve"> </w:t>
      </w:r>
      <w:r w:rsidR="00C661FA">
        <w:rPr>
          <w:sz w:val="20"/>
          <w:szCs w:val="20"/>
          <w:lang w:val="tr-TR"/>
        </w:rPr>
        <w:t>‘’5.9.1 Küçük Ölçekli Yapım İşi</w:t>
      </w:r>
      <w:r w:rsidR="00C56BC7">
        <w:rPr>
          <w:sz w:val="20"/>
          <w:szCs w:val="20"/>
          <w:lang w:val="tr-TR"/>
        </w:rPr>
        <w:t>’’</w:t>
      </w:r>
    </w:p>
    <w:p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 xml:space="preserve">İşin/Teslimin Gerçekleştirileceği yer: </w:t>
      </w:r>
      <w:r w:rsidR="00AB4E28">
        <w:rPr>
          <w:sz w:val="20"/>
          <w:szCs w:val="20"/>
          <w:lang w:val="tr-TR"/>
        </w:rPr>
        <w:t>Tosb Otomotiv Yan Sanayi İhtisas Organize Sanayi Bölgesi</w:t>
      </w:r>
      <w:r w:rsidR="00AB4E28" w:rsidRPr="00051297">
        <w:rPr>
          <w:sz w:val="20"/>
          <w:szCs w:val="20"/>
          <w:lang w:val="tr-TR"/>
        </w:rPr>
        <w:t xml:space="preserve"> </w:t>
      </w:r>
      <w:r w:rsidR="00AB4E28">
        <w:rPr>
          <w:sz w:val="20"/>
          <w:szCs w:val="20"/>
          <w:lang w:val="tr-TR"/>
        </w:rPr>
        <w:t>– TOSB İnovasyon Merkezi</w:t>
      </w:r>
    </w:p>
    <w:p w:rsidR="005C6319" w:rsidRDefault="00CF6ED6" w:rsidP="00C56BC7">
      <w:pPr>
        <w:numPr>
          <w:ilvl w:val="0"/>
          <w:numId w:val="12"/>
        </w:numPr>
        <w:tabs>
          <w:tab w:val="clear" w:pos="1068"/>
        </w:tabs>
        <w:overflowPunct w:val="0"/>
        <w:autoSpaceDE w:val="0"/>
        <w:autoSpaceDN w:val="0"/>
        <w:adjustRightInd w:val="0"/>
        <w:textAlignment w:val="baseline"/>
        <w:rPr>
          <w:sz w:val="20"/>
          <w:szCs w:val="20"/>
          <w:lang w:val="tr-TR"/>
        </w:rPr>
      </w:pPr>
      <w:r w:rsidRPr="005C6319">
        <w:rPr>
          <w:sz w:val="20"/>
          <w:szCs w:val="20"/>
          <w:lang w:val="tr-TR"/>
        </w:rPr>
        <w:t xml:space="preserve">Alıma ait (varsa) diğer bilgiler: </w:t>
      </w:r>
    </w:p>
    <w:p w:rsidR="00CF6ED6" w:rsidRPr="005C6319" w:rsidRDefault="00CF6ED6" w:rsidP="005C6319">
      <w:pPr>
        <w:overflowPunct w:val="0"/>
        <w:autoSpaceDE w:val="0"/>
        <w:autoSpaceDN w:val="0"/>
        <w:adjustRightInd w:val="0"/>
        <w:ind w:left="1068" w:firstLine="0"/>
        <w:textAlignment w:val="baseline"/>
        <w:rPr>
          <w:sz w:val="20"/>
          <w:szCs w:val="20"/>
          <w:lang w:val="tr-TR"/>
        </w:rPr>
      </w:pPr>
      <w:r w:rsidRPr="005C6319">
        <w:rPr>
          <w:b/>
          <w:sz w:val="20"/>
          <w:szCs w:val="20"/>
          <w:lang w:val="tr-TR"/>
        </w:rPr>
        <w:t>Madde 3- İhaleye ilişkin bilgiler</w:t>
      </w:r>
    </w:p>
    <w:p w:rsidR="00CF6ED6" w:rsidRPr="00051297" w:rsidRDefault="00CF6ED6" w:rsidP="00CF6ED6">
      <w:pPr>
        <w:rPr>
          <w:sz w:val="20"/>
          <w:szCs w:val="20"/>
          <w:lang w:val="tr-TR"/>
        </w:rPr>
      </w:pPr>
      <w:r w:rsidRPr="00051297">
        <w:rPr>
          <w:sz w:val="20"/>
          <w:szCs w:val="20"/>
          <w:lang w:val="tr-TR"/>
        </w:rPr>
        <w:t>İhaleye ilişkin bilgiler;</w:t>
      </w:r>
    </w:p>
    <w:p w:rsidR="00CF6ED6" w:rsidRPr="00051297" w:rsidRDefault="00CF6ED6" w:rsidP="00D8473E">
      <w:pPr>
        <w:numPr>
          <w:ilvl w:val="0"/>
          <w:numId w:val="15"/>
        </w:numPr>
        <w:rPr>
          <w:sz w:val="20"/>
          <w:szCs w:val="20"/>
          <w:lang w:val="tr-TR"/>
        </w:rPr>
      </w:pPr>
      <w:r w:rsidRPr="00051297">
        <w:rPr>
          <w:sz w:val="20"/>
          <w:szCs w:val="20"/>
          <w:lang w:val="tr-TR"/>
        </w:rPr>
        <w:t xml:space="preserve">İhale usulü: </w:t>
      </w:r>
      <w:r w:rsidRPr="005C6319">
        <w:rPr>
          <w:i/>
          <w:sz w:val="20"/>
          <w:szCs w:val="20"/>
          <w:lang w:val="tr-TR"/>
        </w:rPr>
        <w:t xml:space="preserve"> Açık İhale Usulü</w:t>
      </w:r>
    </w:p>
    <w:p w:rsidR="00CF6ED6" w:rsidRPr="00051297" w:rsidRDefault="005C6319" w:rsidP="00C8454C">
      <w:pPr>
        <w:ind w:left="1276" w:hanging="568"/>
        <w:rPr>
          <w:sz w:val="20"/>
          <w:szCs w:val="20"/>
          <w:lang w:val="tr-TR"/>
        </w:rPr>
      </w:pPr>
      <w:r>
        <w:rPr>
          <w:sz w:val="20"/>
          <w:szCs w:val="20"/>
          <w:lang w:val="tr-TR"/>
        </w:rPr>
        <w:t xml:space="preserve">b) </w:t>
      </w:r>
      <w:r w:rsidR="00C8454C">
        <w:rPr>
          <w:sz w:val="20"/>
          <w:szCs w:val="20"/>
          <w:lang w:val="tr-TR"/>
        </w:rPr>
        <w:t xml:space="preserve"> </w:t>
      </w:r>
      <w:r>
        <w:rPr>
          <w:sz w:val="20"/>
          <w:szCs w:val="20"/>
          <w:lang w:val="tr-TR"/>
        </w:rPr>
        <w:t xml:space="preserve"> </w:t>
      </w:r>
      <w:r w:rsidR="00CF6ED6" w:rsidRPr="00051297">
        <w:rPr>
          <w:sz w:val="20"/>
          <w:szCs w:val="20"/>
          <w:lang w:val="tr-TR"/>
        </w:rPr>
        <w:t>İhalenin yapılacağı adres:</w:t>
      </w:r>
      <w:r>
        <w:rPr>
          <w:sz w:val="20"/>
          <w:szCs w:val="20"/>
          <w:lang w:val="tr-TR"/>
        </w:rPr>
        <w:t>TOSB</w:t>
      </w:r>
      <w:r w:rsidR="00C8454C">
        <w:rPr>
          <w:sz w:val="20"/>
          <w:szCs w:val="20"/>
          <w:lang w:val="tr-TR"/>
        </w:rPr>
        <w:t xml:space="preserve"> </w:t>
      </w:r>
      <w:r>
        <w:rPr>
          <w:sz w:val="20"/>
          <w:szCs w:val="20"/>
          <w:lang w:val="tr-TR"/>
        </w:rPr>
        <w:t>Organize Sanayi Bölgesi 1.Cadde No:10,41420 Çayırova / KOCAELİ</w:t>
      </w:r>
    </w:p>
    <w:p w:rsidR="00CF6ED6" w:rsidRPr="00C56BC7" w:rsidRDefault="00CF6ED6" w:rsidP="00CF6ED6">
      <w:pPr>
        <w:ind w:firstLine="708"/>
        <w:rPr>
          <w:sz w:val="20"/>
          <w:szCs w:val="20"/>
          <w:lang w:val="tr-TR"/>
        </w:rPr>
      </w:pPr>
      <w:r w:rsidRPr="00C56BC7">
        <w:rPr>
          <w:sz w:val="20"/>
          <w:szCs w:val="20"/>
          <w:lang w:val="tr-TR"/>
        </w:rPr>
        <w:t xml:space="preserve">c)   İhale tarihi: </w:t>
      </w:r>
      <w:r w:rsidR="00924C2C">
        <w:rPr>
          <w:sz w:val="20"/>
          <w:szCs w:val="20"/>
          <w:lang w:val="tr-TR"/>
        </w:rPr>
        <w:t>23</w:t>
      </w:r>
      <w:r w:rsidRPr="00C56BC7">
        <w:rPr>
          <w:sz w:val="20"/>
          <w:szCs w:val="20"/>
          <w:lang w:val="tr-TR"/>
        </w:rPr>
        <w:t>/</w:t>
      </w:r>
      <w:r w:rsidR="00C56BC7" w:rsidRPr="00C56BC7">
        <w:rPr>
          <w:sz w:val="20"/>
          <w:szCs w:val="20"/>
          <w:lang w:val="tr-TR"/>
        </w:rPr>
        <w:t>07</w:t>
      </w:r>
      <w:r w:rsidRPr="00C56BC7">
        <w:rPr>
          <w:sz w:val="20"/>
          <w:szCs w:val="20"/>
          <w:lang w:val="tr-TR"/>
        </w:rPr>
        <w:t>/</w:t>
      </w:r>
      <w:r w:rsidR="00C56BC7" w:rsidRPr="00C56BC7">
        <w:rPr>
          <w:sz w:val="20"/>
          <w:szCs w:val="20"/>
          <w:lang w:val="tr-TR"/>
        </w:rPr>
        <w:t>2019</w:t>
      </w:r>
    </w:p>
    <w:p w:rsidR="00CF6ED6" w:rsidRPr="00051297" w:rsidRDefault="00CF6ED6" w:rsidP="00C56BC7">
      <w:pPr>
        <w:ind w:firstLine="708"/>
        <w:rPr>
          <w:sz w:val="20"/>
          <w:szCs w:val="20"/>
          <w:lang w:val="tr-TR"/>
        </w:rPr>
      </w:pPr>
      <w:r w:rsidRPr="00C56BC7">
        <w:rPr>
          <w:sz w:val="20"/>
          <w:szCs w:val="20"/>
          <w:lang w:val="tr-TR"/>
        </w:rPr>
        <w:t xml:space="preserve">d)   İhale saati: </w:t>
      </w:r>
      <w:r w:rsidR="00C56BC7" w:rsidRPr="00C56BC7">
        <w:rPr>
          <w:sz w:val="20"/>
          <w:szCs w:val="20"/>
          <w:lang w:val="tr-TR"/>
        </w:rPr>
        <w:t>14</w:t>
      </w:r>
      <w:r w:rsidRPr="00C56BC7">
        <w:rPr>
          <w:sz w:val="20"/>
          <w:szCs w:val="20"/>
          <w:lang w:val="tr-TR"/>
        </w:rPr>
        <w:t>:</w:t>
      </w:r>
      <w:r w:rsidR="00C56BC7" w:rsidRPr="00C56BC7">
        <w:rPr>
          <w:sz w:val="20"/>
          <w:szCs w:val="20"/>
          <w:lang w:val="tr-TR"/>
        </w:rPr>
        <w:t>00</w:t>
      </w:r>
    </w:p>
    <w:p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t xml:space="preserve">Madde 4- İhale dosyasının görülmesi ve temini </w:t>
      </w:r>
    </w:p>
    <w:p w:rsidR="00CF6ED6" w:rsidRPr="00051297"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005C6319">
        <w:rPr>
          <w:sz w:val="20"/>
          <w:szCs w:val="20"/>
          <w:lang w:val="tr-TR"/>
        </w:rPr>
        <w:t>500 TL</w:t>
      </w:r>
      <w:r w:rsidRPr="005C6319">
        <w:rPr>
          <w:sz w:val="20"/>
          <w:szCs w:val="20"/>
          <w:lang w:val="tr-TR"/>
        </w:rPr>
        <w:t xml:space="preserve"> bedel mukabili satın alması </w:t>
      </w:r>
      <w:r w:rsidRPr="00051297">
        <w:rPr>
          <w:sz w:val="20"/>
          <w:szCs w:val="20"/>
          <w:lang w:val="tr-TR"/>
        </w:rPr>
        <w:t>zorunludur.</w:t>
      </w:r>
    </w:p>
    <w:p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00C8454C">
        <w:rPr>
          <w:sz w:val="20"/>
          <w:szCs w:val="20"/>
          <w:lang w:val="tr-TR"/>
        </w:rPr>
        <w:t xml:space="preserve">500 TL bedelle </w:t>
      </w:r>
      <w:r w:rsidRPr="00C8454C">
        <w:rPr>
          <w:sz w:val="20"/>
          <w:szCs w:val="20"/>
          <w:lang w:val="tr-TR"/>
        </w:rPr>
        <w:t>satın almakla</w:t>
      </w:r>
      <w:r w:rsidR="00C8454C" w:rsidRPr="00C8454C">
        <w:rPr>
          <w:sz w:val="20"/>
          <w:szCs w:val="20"/>
          <w:lang w:val="tr-TR"/>
        </w:rPr>
        <w:t xml:space="preserve"> </w:t>
      </w:r>
      <w:r w:rsidRPr="00051297">
        <w:rPr>
          <w:sz w:val="20"/>
          <w:szCs w:val="20"/>
          <w:lang w:val="tr-TR"/>
        </w:rPr>
        <w:t>ihale do</w:t>
      </w:r>
      <w:r w:rsidR="00794255" w:rsidRPr="00051297">
        <w:rPr>
          <w:sz w:val="20"/>
          <w:szCs w:val="20"/>
          <w:lang w:val="tr-TR"/>
        </w:rPr>
        <w:t>syas</w:t>
      </w:r>
      <w:r w:rsidRPr="00051297">
        <w:rPr>
          <w:sz w:val="20"/>
          <w:szCs w:val="20"/>
          <w:lang w:val="tr-TR"/>
        </w:rPr>
        <w:t>ını oluşturan belgelerde yer alan koşul ve kuralları kabul etmiş sayılır.</w:t>
      </w:r>
      <w:r w:rsidR="00C56BC7">
        <w:rPr>
          <w:sz w:val="20"/>
          <w:szCs w:val="20"/>
          <w:lang w:val="tr-TR"/>
        </w:rPr>
        <w:t xml:space="preserve"> İstekli Halkbank Gebze OSB Şubesi</w:t>
      </w:r>
      <w:r w:rsidRPr="00051297">
        <w:rPr>
          <w:sz w:val="20"/>
          <w:szCs w:val="20"/>
          <w:lang w:val="tr-TR"/>
        </w:rPr>
        <w:t xml:space="preserve"> </w:t>
      </w:r>
      <w:r w:rsidR="006A71FF">
        <w:rPr>
          <w:sz w:val="20"/>
          <w:szCs w:val="20"/>
          <w:lang w:val="tr-TR"/>
        </w:rPr>
        <w:t xml:space="preserve"> TR09 0001 2001 2340 0016 1000 35 İban </w:t>
      </w:r>
      <w:r w:rsidR="006A71FF">
        <w:rPr>
          <w:sz w:val="20"/>
          <w:szCs w:val="20"/>
          <w:lang w:val="tr-TR"/>
        </w:rPr>
        <w:lastRenderedPageBreak/>
        <w:t>no’lu hesa</w:t>
      </w:r>
      <w:r w:rsidR="00B7022E">
        <w:rPr>
          <w:sz w:val="20"/>
          <w:szCs w:val="20"/>
          <w:lang w:val="tr-TR"/>
        </w:rPr>
        <w:t>ba ihale bedelini yatırdığını gösteren</w:t>
      </w:r>
      <w:r w:rsidR="006A71FF">
        <w:rPr>
          <w:sz w:val="20"/>
          <w:szCs w:val="20"/>
          <w:lang w:val="tr-TR"/>
        </w:rPr>
        <w:t xml:space="preserve"> dekontu ihale teklif dosyası içerisine ko</w:t>
      </w:r>
      <w:r w:rsidR="00B7022E">
        <w:rPr>
          <w:sz w:val="20"/>
          <w:szCs w:val="20"/>
          <w:lang w:val="tr-TR"/>
        </w:rPr>
        <w:t>y</w:t>
      </w:r>
      <w:r w:rsidR="006A71FF">
        <w:rPr>
          <w:sz w:val="20"/>
          <w:szCs w:val="20"/>
          <w:lang w:val="tr-TR"/>
        </w:rPr>
        <w:t>ması gerekemektedir,</w:t>
      </w:r>
      <w:r w:rsidR="00B7022E">
        <w:rPr>
          <w:sz w:val="20"/>
          <w:szCs w:val="20"/>
          <w:lang w:val="tr-TR"/>
        </w:rPr>
        <w:t xml:space="preserve"> </w:t>
      </w:r>
      <w:r w:rsidR="006A71FF">
        <w:rPr>
          <w:sz w:val="20"/>
          <w:szCs w:val="20"/>
          <w:lang w:val="tr-TR"/>
        </w:rPr>
        <w:t>dekont dosyaya konulmaz ise teklif geçersiz sayılacaktır.</w:t>
      </w:r>
      <w:r w:rsidRPr="00051297">
        <w:rPr>
          <w:sz w:val="20"/>
          <w:szCs w:val="20"/>
          <w:lang w:val="tr-TR"/>
        </w:rPr>
        <w:t xml:space="preserve">   </w:t>
      </w:r>
    </w:p>
    <w:p w:rsidR="00CF6ED6" w:rsidRPr="00051297" w:rsidRDefault="00CF6ED6" w:rsidP="00CF6ED6">
      <w:pPr>
        <w:rPr>
          <w:sz w:val="20"/>
          <w:szCs w:val="20"/>
          <w:lang w:val="tr-TR"/>
        </w:rPr>
      </w:pPr>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C8454C" w:rsidRPr="00051297" w:rsidRDefault="00CF6ED6" w:rsidP="00C8454C">
      <w:pPr>
        <w:ind w:left="1276" w:hanging="568"/>
        <w:rPr>
          <w:sz w:val="20"/>
          <w:szCs w:val="20"/>
          <w:lang w:val="tr-TR"/>
        </w:rPr>
      </w:pPr>
      <w:r w:rsidRPr="00051297">
        <w:rPr>
          <w:sz w:val="20"/>
          <w:lang w:val="tr-TR"/>
        </w:rPr>
        <w:t xml:space="preserve">a)  Tekliflerin sunulacağı yer: </w:t>
      </w:r>
      <w:r w:rsidR="00C8454C">
        <w:rPr>
          <w:sz w:val="20"/>
          <w:szCs w:val="20"/>
          <w:lang w:val="tr-TR"/>
        </w:rPr>
        <w:t>TOSB Organize Sanayi Bölgesi 1.Cadde No:10,41420 Çayırova /                       KOCAELİ</w:t>
      </w:r>
    </w:p>
    <w:p w:rsidR="00CF6ED6" w:rsidRPr="00924C2C" w:rsidRDefault="00CF6ED6" w:rsidP="00CF6ED6">
      <w:pPr>
        <w:ind w:left="360" w:firstLine="348"/>
        <w:rPr>
          <w:sz w:val="20"/>
          <w:szCs w:val="20"/>
          <w:lang w:val="tr-TR"/>
        </w:rPr>
      </w:pPr>
      <w:bookmarkStart w:id="5" w:name="_GoBack"/>
      <w:bookmarkEnd w:id="5"/>
      <w:r w:rsidRPr="00051297">
        <w:rPr>
          <w:sz w:val="20"/>
          <w:szCs w:val="20"/>
          <w:lang w:val="tr-TR"/>
        </w:rPr>
        <w:t xml:space="preserve">b)  </w:t>
      </w:r>
      <w:r w:rsidRPr="00924C2C">
        <w:rPr>
          <w:sz w:val="20"/>
          <w:szCs w:val="20"/>
          <w:lang w:val="tr-TR"/>
        </w:rPr>
        <w:t xml:space="preserve">Son teklif verme tarihi (İhale tarihi) : </w:t>
      </w:r>
      <w:r w:rsidR="00924C2C" w:rsidRPr="00924C2C">
        <w:rPr>
          <w:sz w:val="20"/>
          <w:szCs w:val="20"/>
          <w:lang w:val="tr-TR"/>
        </w:rPr>
        <w:t>22</w:t>
      </w:r>
      <w:r w:rsidRPr="00924C2C">
        <w:rPr>
          <w:sz w:val="20"/>
          <w:szCs w:val="20"/>
          <w:lang w:val="tr-TR"/>
        </w:rPr>
        <w:t>/</w:t>
      </w:r>
      <w:r w:rsidR="00924C2C" w:rsidRPr="00924C2C">
        <w:rPr>
          <w:sz w:val="20"/>
          <w:szCs w:val="20"/>
          <w:lang w:val="tr-TR"/>
        </w:rPr>
        <w:t>07</w:t>
      </w:r>
      <w:r w:rsidRPr="00924C2C">
        <w:rPr>
          <w:sz w:val="20"/>
          <w:szCs w:val="20"/>
          <w:lang w:val="tr-TR"/>
        </w:rPr>
        <w:t>/20</w:t>
      </w:r>
      <w:r w:rsidR="00924C2C" w:rsidRPr="00924C2C">
        <w:rPr>
          <w:sz w:val="20"/>
          <w:szCs w:val="20"/>
          <w:lang w:val="tr-TR"/>
        </w:rPr>
        <w:t>19</w:t>
      </w:r>
    </w:p>
    <w:p w:rsidR="00CF6ED6" w:rsidRPr="00051297" w:rsidRDefault="00CF6ED6" w:rsidP="00924C2C">
      <w:pPr>
        <w:ind w:left="360" w:firstLine="348"/>
        <w:jc w:val="left"/>
        <w:rPr>
          <w:sz w:val="20"/>
          <w:szCs w:val="20"/>
          <w:lang w:val="tr-TR"/>
        </w:rPr>
      </w:pPr>
      <w:r w:rsidRPr="00924C2C">
        <w:rPr>
          <w:sz w:val="20"/>
          <w:szCs w:val="20"/>
          <w:lang w:val="tr-TR"/>
        </w:rPr>
        <w:t>c)  Son teklif</w:t>
      </w:r>
      <w:r w:rsidR="00924C2C" w:rsidRPr="00924C2C">
        <w:rPr>
          <w:sz w:val="20"/>
          <w:szCs w:val="20"/>
          <w:lang w:val="tr-TR"/>
        </w:rPr>
        <w:t xml:space="preserve"> verme saati  (İhale saati) :  14</w:t>
      </w:r>
      <w:r w:rsidRPr="00924C2C">
        <w:rPr>
          <w:sz w:val="20"/>
          <w:szCs w:val="20"/>
          <w:lang w:val="tr-TR"/>
        </w:rPr>
        <w:t>:</w:t>
      </w:r>
      <w:r w:rsidR="00924C2C" w:rsidRPr="00924C2C">
        <w:rPr>
          <w:sz w:val="20"/>
          <w:szCs w:val="20"/>
          <w:lang w:val="tr-TR"/>
        </w:rPr>
        <w:t>00</w:t>
      </w:r>
    </w:p>
    <w:p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lastRenderedPageBreak/>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rsidR="00CF6ED6" w:rsidRPr="00051297" w:rsidRDefault="00CF6ED6" w:rsidP="00CF6ED6">
      <w:pPr>
        <w:spacing w:after="120"/>
        <w:rPr>
          <w:sz w:val="20"/>
          <w:szCs w:val="20"/>
          <w:lang w:val="tr-TR"/>
        </w:rPr>
      </w:pPr>
      <w:r w:rsidRPr="00051297">
        <w:rPr>
          <w:sz w:val="20"/>
          <w:szCs w:val="20"/>
          <w:lang w:val="tr-TR"/>
        </w:rPr>
        <w:t xml:space="preserve">f) Bu belgede tanımlanan geçici </w:t>
      </w:r>
      <w:r w:rsidR="00787ECF">
        <w:rPr>
          <w:sz w:val="20"/>
          <w:szCs w:val="20"/>
          <w:lang w:val="tr-TR"/>
        </w:rPr>
        <w:t>teminat mektubu istenmektedir,</w:t>
      </w:r>
    </w:p>
    <w:p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 xml:space="preserve">ının satın alındığına dair </w:t>
      </w:r>
      <w:r w:rsidR="00787ECF">
        <w:rPr>
          <w:sz w:val="20"/>
          <w:szCs w:val="20"/>
          <w:lang w:val="tr-TR"/>
        </w:rPr>
        <w:t>belge istenmektedir.</w:t>
      </w:r>
    </w:p>
    <w:p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Pr="00051297" w:rsidRDefault="00CF6ED6" w:rsidP="00CF6ED6">
      <w:pPr>
        <w:rPr>
          <w:sz w:val="20"/>
          <w:szCs w:val="20"/>
          <w:lang w:val="tr-TR"/>
        </w:rPr>
      </w:pPr>
      <w:r w:rsidRPr="00051297">
        <w:rPr>
          <w:sz w:val="20"/>
          <w:szCs w:val="20"/>
          <w:lang w:val="tr-TR"/>
        </w:rPr>
        <w:t>k) Sözleşme Makamı tarafından ihalenin niteliğine göre belirlenecek ekonomik ve mali yeterliğe ilişkin (vergi dairesi onaylı son 3 döneme ait bilanço, referans mektubu, banka temin</w:t>
      </w:r>
      <w:r w:rsidR="00C92D12">
        <w:rPr>
          <w:sz w:val="20"/>
          <w:szCs w:val="20"/>
          <w:lang w:val="tr-TR"/>
        </w:rPr>
        <w:t>at mektubu,</w:t>
      </w:r>
      <w:r w:rsidRPr="00051297">
        <w:rPr>
          <w:sz w:val="20"/>
          <w:szCs w:val="20"/>
          <w:lang w:val="tr-TR"/>
        </w:rPr>
        <w:t xml:space="preserve">) belgeler </w:t>
      </w:r>
    </w:p>
    <w:p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w:t>
      </w:r>
      <w:r w:rsidR="00C92D12">
        <w:rPr>
          <w:sz w:val="20"/>
          <w:szCs w:val="20"/>
          <w:lang w:val="tr-TR"/>
        </w:rPr>
        <w:t>)</w:t>
      </w:r>
      <w:r w:rsidRPr="00051297">
        <w:rPr>
          <w:sz w:val="20"/>
          <w:szCs w:val="20"/>
          <w:lang w:val="tr-TR"/>
        </w:rPr>
        <w:t xml:space="preserve"> </w:t>
      </w:r>
      <w:r w:rsidR="00C92D12">
        <w:rPr>
          <w:sz w:val="20"/>
          <w:szCs w:val="20"/>
          <w:lang w:val="tr-TR"/>
        </w:rPr>
        <w:t>yapılan son 3 iş ile ilgili olacaktır.</w:t>
      </w:r>
    </w:p>
    <w:p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C74FC1">
        <w:rPr>
          <w:rFonts w:ascii="Times New Roman" w:hAnsi="Times New Roman"/>
          <w:sz w:val="20"/>
          <w:lang w:val="tr-TR"/>
        </w:rPr>
        <w:t>Sözleşme Makamı tarafından ge</w:t>
      </w:r>
      <w:r w:rsidR="00C74FC1">
        <w:rPr>
          <w:rFonts w:ascii="Times New Roman" w:hAnsi="Times New Roman"/>
          <w:sz w:val="20"/>
          <w:lang w:val="tr-TR"/>
        </w:rPr>
        <w:t xml:space="preserve">rçekleştirilecek ihaleler yerli </w:t>
      </w:r>
      <w:r w:rsidRPr="00C74FC1">
        <w:rPr>
          <w:rFonts w:ascii="Times New Roman" w:hAnsi="Times New Roman"/>
          <w:sz w:val="20"/>
          <w:lang w:val="tr-TR"/>
        </w:rPr>
        <w:t xml:space="preserve">tüm isteklilere açıktır. </w:t>
      </w:r>
    </w:p>
    <w:p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051297" w:rsidRDefault="00CF6ED6" w:rsidP="00D8473E">
      <w:pPr>
        <w:numPr>
          <w:ilvl w:val="0"/>
          <w:numId w:val="10"/>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rsidR="00CF6ED6" w:rsidRPr="00051297" w:rsidRDefault="00CF6ED6" w:rsidP="00D8473E">
      <w:pPr>
        <w:numPr>
          <w:ilvl w:val="0"/>
          <w:numId w:val="10"/>
        </w:numPr>
        <w:rPr>
          <w:sz w:val="20"/>
          <w:szCs w:val="20"/>
          <w:lang w:val="tr-TR"/>
        </w:rPr>
      </w:pPr>
      <w:r w:rsidRPr="00051297">
        <w:rPr>
          <w:sz w:val="20"/>
          <w:szCs w:val="20"/>
          <w:lang w:val="tr-TR"/>
        </w:rPr>
        <w:t>İlgili mercilerce hileli iflas ettiğine karar verilenler.</w:t>
      </w:r>
    </w:p>
    <w:p w:rsidR="00CF6ED6" w:rsidRPr="00051297" w:rsidRDefault="00CF6ED6" w:rsidP="00D8473E">
      <w:pPr>
        <w:numPr>
          <w:ilvl w:val="0"/>
          <w:numId w:val="10"/>
        </w:numPr>
        <w:rPr>
          <w:sz w:val="20"/>
          <w:szCs w:val="20"/>
          <w:lang w:val="tr-TR"/>
        </w:rPr>
      </w:pPr>
      <w:r w:rsidRPr="00051297">
        <w:rPr>
          <w:sz w:val="20"/>
          <w:szCs w:val="20"/>
          <w:lang w:val="tr-TR"/>
        </w:rPr>
        <w:t>Sözleşme Makamının ihale yetkilisi kişileri ile bu yetkiye sahip kurullarda görevli kişiler.</w:t>
      </w:r>
    </w:p>
    <w:p w:rsidR="00CF6ED6" w:rsidRPr="00051297" w:rsidRDefault="00CF6ED6" w:rsidP="00D8473E">
      <w:pPr>
        <w:numPr>
          <w:ilvl w:val="0"/>
          <w:numId w:val="10"/>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rsidR="00CF6ED6" w:rsidRPr="00051297" w:rsidRDefault="00CF6ED6" w:rsidP="00D8473E">
      <w:pPr>
        <w:numPr>
          <w:ilvl w:val="0"/>
          <w:numId w:val="10"/>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rsidR="00CF6ED6" w:rsidRPr="00051297" w:rsidRDefault="00CF6ED6" w:rsidP="00D8473E">
      <w:pPr>
        <w:numPr>
          <w:ilvl w:val="0"/>
          <w:numId w:val="10"/>
        </w:numPr>
        <w:rPr>
          <w:sz w:val="20"/>
          <w:szCs w:val="20"/>
          <w:lang w:val="tr-TR"/>
        </w:rPr>
      </w:pPr>
      <w:r w:rsidRPr="00051297">
        <w:rPr>
          <w:sz w:val="20"/>
          <w:szCs w:val="20"/>
          <w:lang w:val="tr-TR"/>
        </w:rPr>
        <w:lastRenderedPageBreak/>
        <w:t xml:space="preserve">(c), (d) ve (e) bentlerinde belirtilenlerin ortakları ile şirketleri (bu kişilerin yönetim kurullarında görevli bulunmadıkları veya sermayesinin % 10'undan fazlasına sahip olmadıkları anonim şirketler hariç). </w:t>
      </w:r>
    </w:p>
    <w:p w:rsidR="00CF6ED6" w:rsidRPr="00051297" w:rsidRDefault="000C5035" w:rsidP="00D8473E">
      <w:pPr>
        <w:numPr>
          <w:ilvl w:val="0"/>
          <w:numId w:val="10"/>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rsidR="00CF6ED6" w:rsidRPr="00051297" w:rsidRDefault="00CF6ED6" w:rsidP="00D8473E">
      <w:pPr>
        <w:numPr>
          <w:ilvl w:val="0"/>
          <w:numId w:val="10"/>
        </w:numPr>
        <w:rPr>
          <w:sz w:val="20"/>
          <w:szCs w:val="20"/>
          <w:lang w:val="tr-TR"/>
        </w:rPr>
      </w:pPr>
      <w:r w:rsidRPr="00051297">
        <w:rPr>
          <w:sz w:val="20"/>
          <w:szCs w:val="20"/>
          <w:lang w:val="tr-TR"/>
        </w:rPr>
        <w:t>Bakanlar Kurulu Kararları ile belirlenen ve Türkiye’de yapılacak ihalelere katılması yasaklanan yabancı ülkelerin isteklileri.</w:t>
      </w:r>
    </w:p>
    <w:p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rsidR="00CF6ED6" w:rsidRPr="00051297" w:rsidRDefault="00CF6ED6" w:rsidP="00CF6ED6">
      <w:pPr>
        <w:rPr>
          <w:b/>
          <w:sz w:val="20"/>
          <w:szCs w:val="20"/>
          <w:lang w:val="tr-TR"/>
        </w:rPr>
      </w:pPr>
      <w:r w:rsidRPr="00051297">
        <w:rPr>
          <w:b/>
          <w:sz w:val="20"/>
          <w:szCs w:val="20"/>
          <w:lang w:val="tr-TR"/>
        </w:rPr>
        <w:t>Madde 10- İhale dışı bırakılma nedenleri</w:t>
      </w:r>
    </w:p>
    <w:p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rsidR="00CF6ED6" w:rsidRPr="00051297" w:rsidRDefault="00CF6ED6" w:rsidP="00D8473E">
      <w:pPr>
        <w:numPr>
          <w:ilvl w:val="0"/>
          <w:numId w:val="16"/>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mesleki faaliyetlerinden dolayı yargı kararıyla hüküm giyen.</w:t>
      </w:r>
    </w:p>
    <w:p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rsidR="00CF6ED6" w:rsidRPr="00051297" w:rsidRDefault="00CF6ED6" w:rsidP="00D8473E">
      <w:pPr>
        <w:numPr>
          <w:ilvl w:val="0"/>
          <w:numId w:val="16"/>
        </w:numPr>
        <w:rPr>
          <w:sz w:val="20"/>
          <w:szCs w:val="20"/>
          <w:lang w:val="tr-TR"/>
        </w:rPr>
      </w:pPr>
      <w:r w:rsidRPr="00051297">
        <w:rPr>
          <w:sz w:val="20"/>
          <w:szCs w:val="20"/>
          <w:lang w:val="tr-TR"/>
        </w:rPr>
        <w:t>İhale tarihi itibariyle, mevzuatı gereği kayıtlı olduğu oda tarafından mesleki faaliyetten men edilmiş olan.</w:t>
      </w:r>
    </w:p>
    <w:p w:rsidR="00CF6ED6" w:rsidRPr="00051297" w:rsidRDefault="00CF6ED6" w:rsidP="00D8473E">
      <w:pPr>
        <w:numPr>
          <w:ilvl w:val="0"/>
          <w:numId w:val="16"/>
        </w:numPr>
        <w:rPr>
          <w:sz w:val="20"/>
          <w:szCs w:val="20"/>
          <w:lang w:val="tr-TR"/>
        </w:rPr>
      </w:pPr>
      <w:r w:rsidRPr="00051297">
        <w:rPr>
          <w:sz w:val="20"/>
          <w:szCs w:val="20"/>
          <w:lang w:val="tr-TR"/>
        </w:rPr>
        <w:t>Bu maddede belirtilen bilgi ve belgeleri vermeyen veya yanıltıcı bilgi ve/veya sahte belge verdiği tespit edilen.</w:t>
      </w:r>
    </w:p>
    <w:p w:rsidR="00CF6ED6" w:rsidRPr="00051297" w:rsidRDefault="00CF6ED6" w:rsidP="00D8473E">
      <w:pPr>
        <w:numPr>
          <w:ilvl w:val="0"/>
          <w:numId w:val="16"/>
        </w:numPr>
        <w:rPr>
          <w:sz w:val="20"/>
          <w:szCs w:val="20"/>
          <w:lang w:val="tr-TR"/>
        </w:rPr>
      </w:pPr>
      <w:r w:rsidRPr="00051297">
        <w:rPr>
          <w:sz w:val="20"/>
          <w:szCs w:val="20"/>
          <w:lang w:val="tr-TR"/>
        </w:rPr>
        <w:t>9 uncu maddede ihaleye katılamayacağı belirtildiği halde ihaleye katılan.</w:t>
      </w:r>
    </w:p>
    <w:p w:rsidR="00CF6ED6" w:rsidRPr="00051297" w:rsidRDefault="00CF6ED6" w:rsidP="00D8473E">
      <w:pPr>
        <w:numPr>
          <w:ilvl w:val="0"/>
          <w:numId w:val="16"/>
        </w:numPr>
        <w:rPr>
          <w:sz w:val="20"/>
          <w:szCs w:val="20"/>
          <w:lang w:val="tr-TR"/>
        </w:rPr>
      </w:pPr>
      <w:r w:rsidRPr="00051297">
        <w:rPr>
          <w:sz w:val="20"/>
          <w:szCs w:val="20"/>
          <w:lang w:val="tr-TR"/>
        </w:rPr>
        <w:t>11 inci maddede belirtilen yasak fiil veya davranışlarda bulunduğu tespit edilen.</w:t>
      </w:r>
    </w:p>
    <w:p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rsidR="00CF6ED6" w:rsidRPr="00051297" w:rsidRDefault="00CF6ED6" w:rsidP="00D8473E">
      <w:pPr>
        <w:numPr>
          <w:ilvl w:val="0"/>
          <w:numId w:val="17"/>
        </w:numPr>
        <w:ind w:left="714" w:hanging="357"/>
        <w:rPr>
          <w:sz w:val="20"/>
          <w:szCs w:val="20"/>
          <w:lang w:val="tr-TR"/>
        </w:rPr>
      </w:pPr>
      <w:r w:rsidRPr="00051297">
        <w:rPr>
          <w:sz w:val="20"/>
          <w:szCs w:val="20"/>
          <w:lang w:val="tr-TR"/>
        </w:rPr>
        <w:t xml:space="preserve">Hile, vaat, tehdit, nüfuz kullanma, çıkar sağlama, anlaşma, irtikap, rüşvet suretiyle veya başka yollarla ihaleye ilişkin işlemlere fesat karıştırmak veya buna teşebbüs etmek. </w:t>
      </w:r>
    </w:p>
    <w:p w:rsidR="00CF6ED6" w:rsidRPr="00051297" w:rsidRDefault="00CF6ED6" w:rsidP="00D8473E">
      <w:pPr>
        <w:numPr>
          <w:ilvl w:val="0"/>
          <w:numId w:val="17"/>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rsidR="00CF6ED6" w:rsidRPr="00051297" w:rsidRDefault="00CF6ED6" w:rsidP="00D8473E">
      <w:pPr>
        <w:numPr>
          <w:ilvl w:val="0"/>
          <w:numId w:val="17"/>
        </w:numPr>
        <w:rPr>
          <w:sz w:val="20"/>
          <w:szCs w:val="20"/>
          <w:lang w:val="tr-TR"/>
        </w:rPr>
      </w:pPr>
      <w:r w:rsidRPr="00051297">
        <w:rPr>
          <w:sz w:val="20"/>
          <w:szCs w:val="20"/>
          <w:lang w:val="tr-TR"/>
        </w:rPr>
        <w:t xml:space="preserve">Sahte belge veya sahte teminat düzenlemek, kullanmak veya bunlara teşebbüs etmek. </w:t>
      </w:r>
    </w:p>
    <w:p w:rsidR="00CF6ED6" w:rsidRPr="00051297" w:rsidRDefault="00CF6ED6" w:rsidP="00D8473E">
      <w:pPr>
        <w:numPr>
          <w:ilvl w:val="0"/>
          <w:numId w:val="17"/>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rsidR="00CF6ED6" w:rsidRPr="00051297" w:rsidRDefault="00CF6ED6" w:rsidP="00D8473E">
      <w:pPr>
        <w:pStyle w:val="GvdeMetniGirintisi3"/>
        <w:numPr>
          <w:ilvl w:val="0"/>
          <w:numId w:val="17"/>
        </w:numPr>
        <w:rPr>
          <w:sz w:val="20"/>
          <w:szCs w:val="20"/>
          <w:lang w:val="tr-TR"/>
        </w:rPr>
      </w:pPr>
      <w:r w:rsidRPr="00051297">
        <w:rPr>
          <w:sz w:val="20"/>
          <w:szCs w:val="20"/>
          <w:lang w:val="tr-TR"/>
        </w:rPr>
        <w:t>9 uncu maddede ihaleye katılamayacağı belirtildiği halde ihaleye katılmak.</w:t>
      </w:r>
    </w:p>
    <w:p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051297" w:rsidRDefault="00CF6ED6" w:rsidP="00C54773">
      <w:pPr>
        <w:ind w:right="-1"/>
        <w:rPr>
          <w:b/>
          <w:sz w:val="20"/>
          <w:szCs w:val="20"/>
          <w:lang w:val="tr-TR"/>
        </w:rPr>
      </w:pPr>
      <w:bookmarkStart w:id="6" w:name="_Toc232234020"/>
      <w:r w:rsidRPr="00051297">
        <w:rPr>
          <w:b/>
          <w:sz w:val="20"/>
          <w:szCs w:val="20"/>
          <w:lang w:val="tr-TR"/>
        </w:rPr>
        <w:t>Madde 12- Teklif hazırlama giderleri</w:t>
      </w:r>
      <w:bookmarkEnd w:id="6"/>
    </w:p>
    <w:p w:rsidR="00CF6ED6" w:rsidRPr="00051297" w:rsidRDefault="00CF6ED6" w:rsidP="00C54773">
      <w:pPr>
        <w:rPr>
          <w:sz w:val="20"/>
          <w:szCs w:val="20"/>
          <w:lang w:val="tr-TR"/>
        </w:rPr>
      </w:pPr>
      <w:bookmarkStart w:id="7"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7"/>
    </w:p>
    <w:p w:rsidR="00CF6ED6" w:rsidRPr="00051297" w:rsidRDefault="00CF6ED6" w:rsidP="00C54773">
      <w:pPr>
        <w:keepNext/>
        <w:rPr>
          <w:b/>
          <w:sz w:val="20"/>
          <w:szCs w:val="20"/>
          <w:lang w:val="tr-TR"/>
        </w:rPr>
      </w:pPr>
      <w:r w:rsidRPr="00051297">
        <w:rPr>
          <w:b/>
          <w:sz w:val="20"/>
          <w:szCs w:val="20"/>
          <w:lang w:val="tr-TR"/>
        </w:rPr>
        <w:lastRenderedPageBreak/>
        <w:t>Madde 13- İhale dosyasında açıklama yapılması</w:t>
      </w:r>
    </w:p>
    <w:p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rsidR="00CF6ED6" w:rsidRPr="00051297" w:rsidRDefault="00CF6ED6" w:rsidP="00CF6ED6">
      <w:pPr>
        <w:rPr>
          <w:sz w:val="20"/>
          <w:szCs w:val="20"/>
          <w:lang w:val="tr-TR"/>
        </w:rPr>
      </w:pPr>
      <w:r w:rsidRPr="00051297">
        <w:rPr>
          <w:b/>
          <w:sz w:val="20"/>
          <w:szCs w:val="20"/>
          <w:lang w:val="tr-TR"/>
        </w:rPr>
        <w:t>Madde 14- İhale dosyasında değişiklik yapılması</w:t>
      </w:r>
    </w:p>
    <w:p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051297" w:rsidRDefault="00CF6ED6" w:rsidP="00CF6ED6">
      <w:pPr>
        <w:rPr>
          <w:sz w:val="20"/>
          <w:szCs w:val="20"/>
          <w:lang w:val="tr-TR"/>
        </w:rPr>
      </w:pPr>
      <w:r w:rsidRPr="00051297">
        <w:rPr>
          <w:sz w:val="20"/>
          <w:szCs w:val="20"/>
          <w:lang w:val="tr-TR"/>
        </w:rPr>
        <w:t>Zeyilname düzenlenmesi halinde, teklifini bu düzenlemeden önce vermiş olan isteklilere tekliflerini geri çekerek, yeniden teklif verme imkanı tanınacaktır.</w:t>
      </w:r>
    </w:p>
    <w:p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051297" w:rsidRDefault="00CF6ED6" w:rsidP="00CF6ED6">
      <w:pPr>
        <w:rPr>
          <w:b/>
          <w:sz w:val="20"/>
          <w:szCs w:val="20"/>
          <w:lang w:val="tr-TR"/>
        </w:rPr>
      </w:pPr>
      <w:r w:rsidRPr="00051297">
        <w:rPr>
          <w:b/>
          <w:sz w:val="20"/>
          <w:szCs w:val="20"/>
          <w:lang w:val="tr-TR"/>
        </w:rPr>
        <w:t>Madde 16- Ortak girişim</w:t>
      </w:r>
    </w:p>
    <w:p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051297" w:rsidRDefault="00CF6ED6" w:rsidP="00CF6ED6">
      <w:pPr>
        <w:rPr>
          <w:sz w:val="20"/>
          <w:szCs w:val="20"/>
          <w:lang w:val="tr-TR"/>
        </w:rPr>
      </w:pPr>
      <w:r w:rsidRPr="00051297">
        <w:rPr>
          <w:sz w:val="20"/>
          <w:szCs w:val="20"/>
          <w:lang w:val="tr-TR"/>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rsidR="00CF6ED6" w:rsidRPr="00051297" w:rsidRDefault="00CF6ED6" w:rsidP="00CF6ED6">
      <w:pPr>
        <w:rPr>
          <w:sz w:val="20"/>
          <w:szCs w:val="20"/>
          <w:lang w:val="tr-TR"/>
        </w:rPr>
      </w:pPr>
      <w:r w:rsidRPr="00051297">
        <w:rPr>
          <w:sz w:val="20"/>
          <w:szCs w:val="20"/>
          <w:lang w:val="tr-TR"/>
        </w:rPr>
        <w:t xml:space="preserve">Tekliflerin, </w:t>
      </w:r>
      <w:r w:rsidR="00FD6289">
        <w:rPr>
          <w:sz w:val="20"/>
          <w:szCs w:val="20"/>
          <w:lang w:val="tr-TR"/>
        </w:rPr>
        <w:t>birim fiyat usulü</w:t>
      </w:r>
      <w:r w:rsidRPr="00051297">
        <w:rPr>
          <w:sz w:val="20"/>
          <w:szCs w:val="20"/>
          <w:lang w:val="tr-TR"/>
        </w:rPr>
        <w:t xml:space="preserve"> olacağı Sözleşme Makamı tarafından belirlenir ve ihale duyurusunda hangi usul ile ihaleye çıkıldığı belirtilir.</w:t>
      </w:r>
    </w:p>
    <w:p w:rsidR="00CF6ED6" w:rsidRPr="00051297" w:rsidRDefault="00CF6ED6" w:rsidP="00CF6ED6">
      <w:pPr>
        <w:rPr>
          <w:b/>
          <w:sz w:val="20"/>
          <w:szCs w:val="20"/>
          <w:lang w:val="tr-TR"/>
        </w:rPr>
      </w:pPr>
      <w:r w:rsidRPr="00051297">
        <w:rPr>
          <w:b/>
          <w:sz w:val="20"/>
          <w:szCs w:val="20"/>
          <w:lang w:val="tr-TR"/>
        </w:rPr>
        <w:t>Madde 19- Teklifin dili</w:t>
      </w:r>
    </w:p>
    <w:p w:rsidR="00CF6ED6" w:rsidRPr="00051297" w:rsidRDefault="00CF6ED6" w:rsidP="00CF6ED6">
      <w:pPr>
        <w:rPr>
          <w:sz w:val="20"/>
          <w:szCs w:val="20"/>
          <w:lang w:val="tr-TR"/>
        </w:rPr>
      </w:pPr>
      <w:r w:rsidRPr="00051297">
        <w:rPr>
          <w:sz w:val="20"/>
          <w:szCs w:val="20"/>
          <w:lang w:val="tr-TR"/>
        </w:rPr>
        <w:t>Teklifler ve ekleri Türkçe olarak hazırlanacak ve sunulacaktır.</w:t>
      </w:r>
    </w:p>
    <w:p w:rsidR="00CF6ED6" w:rsidRPr="00051297" w:rsidRDefault="00CF6ED6" w:rsidP="00DD7BB5">
      <w:pPr>
        <w:keepNext/>
        <w:rPr>
          <w:b/>
          <w:sz w:val="20"/>
          <w:szCs w:val="20"/>
          <w:lang w:val="tr-TR"/>
        </w:rPr>
      </w:pPr>
      <w:r w:rsidRPr="00051297">
        <w:rPr>
          <w:b/>
          <w:sz w:val="20"/>
          <w:szCs w:val="20"/>
          <w:lang w:val="tr-TR"/>
        </w:rPr>
        <w:t>Madde 20-Teklif ve ödemelerde geçerli para birimi</w:t>
      </w:r>
    </w:p>
    <w:p w:rsidR="00CF6ED6" w:rsidRPr="00051297" w:rsidRDefault="00CF6ED6" w:rsidP="00CF6ED6">
      <w:pPr>
        <w:rPr>
          <w:sz w:val="20"/>
          <w:szCs w:val="20"/>
          <w:lang w:val="tr-TR"/>
        </w:rPr>
      </w:pPr>
      <w:r w:rsidRPr="00051297">
        <w:rPr>
          <w:sz w:val="20"/>
          <w:szCs w:val="20"/>
          <w:lang w:val="tr-TR"/>
        </w:rPr>
        <w:t xml:space="preserve">Teklif ve ödemelerde geçerli para birimi TL’dir. </w:t>
      </w:r>
    </w:p>
    <w:p w:rsidR="00CF6ED6" w:rsidRPr="00051297" w:rsidRDefault="00CF6ED6" w:rsidP="00CF6ED6">
      <w:pPr>
        <w:spacing w:after="60"/>
        <w:rPr>
          <w:b/>
          <w:sz w:val="20"/>
          <w:szCs w:val="20"/>
          <w:lang w:val="tr-TR"/>
        </w:rPr>
      </w:pPr>
      <w:r w:rsidRPr="00051297">
        <w:rPr>
          <w:b/>
          <w:sz w:val="20"/>
          <w:szCs w:val="20"/>
          <w:lang w:val="tr-TR"/>
        </w:rPr>
        <w:t>Madde 21-Kısmi teklif verilmesi</w:t>
      </w:r>
    </w:p>
    <w:p w:rsidR="00CF6ED6" w:rsidRPr="00051297" w:rsidRDefault="00CF6ED6" w:rsidP="00CF6ED6">
      <w:pPr>
        <w:spacing w:after="60"/>
        <w:rPr>
          <w:sz w:val="20"/>
          <w:szCs w:val="20"/>
          <w:lang w:val="tr-TR"/>
        </w:rPr>
      </w:pPr>
      <w:r w:rsidRPr="00051297">
        <w:rPr>
          <w:sz w:val="20"/>
          <w:szCs w:val="20"/>
          <w:lang w:val="tr-TR"/>
        </w:rPr>
        <w:lastRenderedPageBreak/>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rsidR="00CF6ED6" w:rsidRPr="00051297" w:rsidRDefault="00CF6ED6" w:rsidP="001D2304">
      <w:pPr>
        <w:spacing w:after="60"/>
        <w:rPr>
          <w:b/>
          <w:sz w:val="20"/>
          <w:szCs w:val="20"/>
          <w:lang w:val="tr-TR"/>
        </w:rPr>
      </w:pPr>
      <w:r w:rsidRPr="00051297">
        <w:rPr>
          <w:b/>
          <w:sz w:val="20"/>
          <w:szCs w:val="20"/>
          <w:lang w:val="tr-TR"/>
        </w:rPr>
        <w:t>Madde 22- Alternatif teklifler</w:t>
      </w:r>
    </w:p>
    <w:p w:rsidR="00CF6ED6" w:rsidRPr="00051297" w:rsidRDefault="00CF6ED6" w:rsidP="00CF6ED6">
      <w:pPr>
        <w:rPr>
          <w:sz w:val="20"/>
          <w:szCs w:val="20"/>
          <w:lang w:val="tr-TR"/>
        </w:rPr>
      </w:pPr>
      <w:r w:rsidRPr="00051297">
        <w:rPr>
          <w:sz w:val="20"/>
          <w:szCs w:val="20"/>
          <w:lang w:val="tr-TR"/>
        </w:rPr>
        <w:t>İhale konusu işe ilişkin olarak alternatif teklif sunulamaz.</w:t>
      </w:r>
    </w:p>
    <w:p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 yazan </w:t>
      </w:r>
      <w:r w:rsidR="00C74FC1">
        <w:rPr>
          <w:color w:val="000000"/>
          <w:sz w:val="20"/>
          <w:lang w:val="tr-TR"/>
        </w:rPr>
        <w:t>2</w:t>
      </w:r>
      <w:r w:rsidRPr="00051297">
        <w:rPr>
          <w:color w:val="000000"/>
          <w:sz w:val="20"/>
          <w:lang w:val="tr-TR"/>
        </w:rPr>
        <w:t xml:space="preserve"> adet kopya bulunmalıdır.  </w:t>
      </w:r>
    </w:p>
    <w:p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rsidR="00CF6ED6" w:rsidRPr="00051297" w:rsidRDefault="00CF6ED6" w:rsidP="00D8473E">
      <w:pPr>
        <w:numPr>
          <w:ilvl w:val="0"/>
          <w:numId w:val="18"/>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rsidR="00CF6ED6" w:rsidRPr="00051297" w:rsidRDefault="00CF6ED6" w:rsidP="00D8473E">
      <w:pPr>
        <w:numPr>
          <w:ilvl w:val="0"/>
          <w:numId w:val="18"/>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rsidR="00CF6ED6" w:rsidRPr="00051297" w:rsidRDefault="00CF6ED6" w:rsidP="001D2304">
      <w:pPr>
        <w:tabs>
          <w:tab w:val="left" w:pos="900"/>
        </w:tabs>
        <w:ind w:right="-1"/>
        <w:rPr>
          <w:sz w:val="20"/>
          <w:szCs w:val="20"/>
          <w:lang w:val="tr-TR"/>
        </w:rPr>
      </w:pPr>
      <w:r w:rsidRPr="00051297">
        <w:rPr>
          <w:sz w:val="20"/>
          <w:szCs w:val="20"/>
          <w:lang w:val="tr-TR"/>
        </w:rPr>
        <w:t>zorunludur.</w:t>
      </w:r>
    </w:p>
    <w:p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051297" w:rsidRDefault="00CF6ED6" w:rsidP="00CF6ED6">
      <w:pPr>
        <w:tabs>
          <w:tab w:val="left" w:pos="0"/>
        </w:tabs>
        <w:rPr>
          <w:sz w:val="20"/>
          <w:szCs w:val="20"/>
          <w:lang w:val="tr-TR"/>
        </w:rPr>
      </w:pPr>
      <w:r w:rsidRPr="00051297">
        <w:rPr>
          <w:sz w:val="20"/>
          <w:szCs w:val="20"/>
          <w:lang w:val="tr-TR"/>
        </w:rPr>
        <w:lastRenderedPageBreak/>
        <w:t>Geçici teminat olarak sunulan teminat mektuplarında geçerlilik tarihi belirtilmelidir. Bu tarih, teklif geçerlilik süresinin bitiminden itibaren otuz (30) günden az olmamak üzere isteklilerce belirlenir.</w:t>
      </w:r>
    </w:p>
    <w:p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rsidR="00CF6ED6" w:rsidRPr="00051297" w:rsidRDefault="00CF6ED6" w:rsidP="00D8473E">
      <w:pPr>
        <w:numPr>
          <w:ilvl w:val="0"/>
          <w:numId w:val="19"/>
        </w:numPr>
        <w:ind w:right="-1"/>
        <w:rPr>
          <w:sz w:val="20"/>
          <w:szCs w:val="20"/>
          <w:lang w:val="tr-TR"/>
        </w:rPr>
      </w:pPr>
      <w:r w:rsidRPr="00051297">
        <w:rPr>
          <w:sz w:val="20"/>
          <w:szCs w:val="20"/>
          <w:lang w:val="tr-TR"/>
        </w:rPr>
        <w:t>Tedavüldeki Türk Parası.</w:t>
      </w:r>
    </w:p>
    <w:p w:rsidR="00CF6ED6" w:rsidRPr="00051297" w:rsidRDefault="00CF6ED6" w:rsidP="00D8473E">
      <w:pPr>
        <w:numPr>
          <w:ilvl w:val="0"/>
          <w:numId w:val="19"/>
        </w:numPr>
        <w:ind w:right="-1"/>
        <w:rPr>
          <w:sz w:val="20"/>
          <w:szCs w:val="20"/>
          <w:lang w:val="tr-TR"/>
        </w:rPr>
      </w:pPr>
      <w:r w:rsidRPr="00051297">
        <w:rPr>
          <w:sz w:val="20"/>
          <w:szCs w:val="20"/>
          <w:lang w:val="tr-TR"/>
        </w:rPr>
        <w:t xml:space="preserve">Bankalar ve özel finans kurumları tarafından verilen teminat mektupları. </w:t>
      </w:r>
    </w:p>
    <w:p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CF6ED6" w:rsidRPr="00051297" w:rsidRDefault="00CF6ED6" w:rsidP="00CF6ED6">
      <w:pPr>
        <w:spacing w:after="120"/>
        <w:rPr>
          <w:b/>
          <w:color w:val="000000"/>
          <w:sz w:val="20"/>
          <w:lang w:val="tr-TR"/>
        </w:rPr>
      </w:pPr>
      <w:r w:rsidRPr="00051297">
        <w:rPr>
          <w:b/>
          <w:color w:val="000000"/>
          <w:sz w:val="20"/>
          <w:lang w:val="tr-TR"/>
        </w:rPr>
        <w:t>Madde 29- Tekliflerin sunulması</w:t>
      </w:r>
    </w:p>
    <w:p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rsidR="00CF6ED6" w:rsidRPr="00051297" w:rsidRDefault="00CF6ED6" w:rsidP="00D8473E">
      <w:pPr>
        <w:numPr>
          <w:ilvl w:val="0"/>
          <w:numId w:val="8"/>
        </w:numPr>
        <w:spacing w:after="120"/>
        <w:ind w:left="1077" w:hanging="357"/>
        <w:rPr>
          <w:color w:val="000000"/>
          <w:sz w:val="20"/>
          <w:lang w:val="tr-TR"/>
        </w:rPr>
      </w:pPr>
      <w:r w:rsidRPr="00051297">
        <w:rPr>
          <w:bCs/>
          <w:color w:val="000000"/>
          <w:sz w:val="20"/>
          <w:lang w:val="tr-TR"/>
        </w:rPr>
        <w:t>Taahhütlü posta</w:t>
      </w:r>
      <w:r w:rsidR="00D64AD1" w:rsidRPr="00051297">
        <w:rPr>
          <w:bCs/>
          <w:color w:val="000000"/>
          <w:sz w:val="20"/>
          <w:lang w:val="tr-TR"/>
        </w:rPr>
        <w:t xml:space="preserve">  / kargo</w:t>
      </w:r>
      <w:r w:rsidRPr="00051297">
        <w:rPr>
          <w:bCs/>
          <w:color w:val="000000"/>
          <w:sz w:val="20"/>
          <w:lang w:val="tr-TR"/>
        </w:rPr>
        <w:t xml:space="preserve"> servisi)</w:t>
      </w:r>
      <w:r w:rsidR="00D64AD1" w:rsidRPr="00051297">
        <w:rPr>
          <w:bCs/>
          <w:color w:val="000000"/>
          <w:sz w:val="20"/>
          <w:lang w:val="tr-TR"/>
        </w:rPr>
        <w:t xml:space="preserve"> ile </w:t>
      </w:r>
      <w:r w:rsidRPr="00051297">
        <w:rPr>
          <w:color w:val="000000"/>
          <w:sz w:val="20"/>
          <w:lang w:val="tr-TR"/>
        </w:rPr>
        <w:t xml:space="preserve"> </w:t>
      </w:r>
      <w:r w:rsidR="001511CF">
        <w:rPr>
          <w:sz w:val="20"/>
          <w:szCs w:val="20"/>
          <w:lang w:val="tr-TR"/>
        </w:rPr>
        <w:t>TOSB Organize Sanayi Bölgesi 1.Cadde No:10,41420 Çayırova / KOCAELİ</w:t>
      </w:r>
    </w:p>
    <w:p w:rsidR="00CF6ED6" w:rsidRPr="00051297" w:rsidRDefault="00CF6ED6" w:rsidP="00D8473E">
      <w:pPr>
        <w:numPr>
          <w:ilvl w:val="0"/>
          <w:numId w:val="8"/>
        </w:numPr>
        <w:spacing w:after="120"/>
        <w:ind w:left="1077" w:hanging="357"/>
        <w:rPr>
          <w:color w:val="000000"/>
          <w:sz w:val="20"/>
          <w:lang w:val="tr-TR"/>
        </w:rPr>
      </w:pPr>
      <w:r w:rsidRPr="00051297">
        <w:rPr>
          <w:b/>
          <w:color w:val="000000"/>
          <w:sz w:val="20"/>
          <w:lang w:val="tr-TR"/>
        </w:rPr>
        <w:t xml:space="preserve">Ya da </w:t>
      </w:r>
      <w:r w:rsidRPr="00051297">
        <w:rPr>
          <w:bCs/>
          <w:color w:val="000000"/>
          <w:sz w:val="20"/>
          <w:lang w:val="tr-TR"/>
        </w:rPr>
        <w:t xml:space="preserve">Sözleşme Makamına doğrudan elden </w:t>
      </w:r>
      <w:r w:rsidR="001511CF">
        <w:rPr>
          <w:sz w:val="20"/>
          <w:szCs w:val="20"/>
          <w:lang w:val="tr-TR"/>
        </w:rPr>
        <w:t>TOSB Organize Sanayi Bölgesi 1.Cadde No:10,41420 Çayırova / KOCAELİ</w:t>
      </w:r>
      <w:r w:rsidR="001511CF" w:rsidRPr="00051297">
        <w:rPr>
          <w:bCs/>
          <w:color w:val="000000"/>
          <w:sz w:val="20"/>
          <w:lang w:val="tr-TR"/>
        </w:rPr>
        <w:t xml:space="preserve"> </w:t>
      </w:r>
      <w:r w:rsidR="001511CF">
        <w:rPr>
          <w:bCs/>
          <w:color w:val="000000"/>
          <w:sz w:val="20"/>
          <w:lang w:val="tr-TR"/>
        </w:rPr>
        <w:t xml:space="preserve">adresine </w:t>
      </w:r>
      <w:r w:rsidRPr="00051297">
        <w:rPr>
          <w:bCs/>
          <w:color w:val="000000"/>
          <w:sz w:val="20"/>
          <w:lang w:val="tr-TR"/>
        </w:rPr>
        <w:t xml:space="preserve">teslim (kurye servisleri de dahil) edilmeli ve teslim karşılığında imzalı ve tarihli bir belge alınmalıdır. </w:t>
      </w:r>
    </w:p>
    <w:p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(örn. teklif teslim formu, organizasyon ve metodoloji belgesi, Kilit uzmanlar ve ücreti belgesi, isteklinin beyannamesi, tüzel ve mali kimlik formu).</w:t>
      </w:r>
    </w:p>
    <w:p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rsidR="00CF6ED6" w:rsidRPr="00051297" w:rsidRDefault="00CF6ED6" w:rsidP="00D8473E">
      <w:pPr>
        <w:numPr>
          <w:ilvl w:val="0"/>
          <w:numId w:val="20"/>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lastRenderedPageBreak/>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CF6ED6" w:rsidRPr="00051297" w:rsidRDefault="00CF6ED6" w:rsidP="00D8473E">
      <w:pPr>
        <w:pStyle w:val="GvdeMetni2"/>
        <w:numPr>
          <w:ilvl w:val="0"/>
          <w:numId w:val="20"/>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051297" w:rsidRDefault="00CF6ED6" w:rsidP="00CF6ED6">
      <w:pPr>
        <w:spacing w:after="60"/>
        <w:ind w:right="23"/>
        <w:rPr>
          <w:sz w:val="20"/>
          <w:szCs w:val="20"/>
          <w:lang w:val="tr-TR"/>
        </w:rPr>
      </w:pPr>
      <w:r w:rsidRPr="00051297">
        <w:rPr>
          <w:sz w:val="20"/>
          <w:szCs w:val="20"/>
          <w:lang w:val="tr-TR"/>
        </w:rPr>
        <w:t xml:space="preserve">Ancak, </w:t>
      </w:r>
    </w:p>
    <w:p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3F5BD5" w:rsidRPr="00051297" w:rsidRDefault="007B3095" w:rsidP="00D8473E">
      <w:pPr>
        <w:numPr>
          <w:ilvl w:val="0"/>
          <w:numId w:val="21"/>
        </w:numPr>
        <w:spacing w:after="60"/>
        <w:ind w:left="993" w:right="23" w:hanging="285"/>
        <w:rPr>
          <w:sz w:val="20"/>
          <w:szCs w:val="20"/>
          <w:lang w:val="tr-TR"/>
        </w:rPr>
      </w:pPr>
      <w:r w:rsidRPr="00051297">
        <w:rPr>
          <w:sz w:val="20"/>
          <w:szCs w:val="20"/>
          <w:lang w:val="tr-TR"/>
        </w:rPr>
        <w:t>7 nci</w:t>
      </w:r>
      <w:r w:rsidR="003F5BD5" w:rsidRPr="00051297">
        <w:rPr>
          <w:sz w:val="20"/>
          <w:szCs w:val="20"/>
          <w:lang w:val="tr-TR"/>
        </w:rPr>
        <w:t xml:space="preserve"> maddede yararlanıcı tarafından eksik evrak olarak tanımlanacak belgeler</w:t>
      </w:r>
    </w:p>
    <w:p w:rsidR="00CF6ED6" w:rsidRPr="00051297" w:rsidRDefault="00CF6ED6" w:rsidP="00CF6ED6">
      <w:pPr>
        <w:spacing w:after="60"/>
        <w:ind w:right="23"/>
        <w:rPr>
          <w:sz w:val="20"/>
          <w:szCs w:val="20"/>
          <w:lang w:val="tr-TR"/>
        </w:rPr>
      </w:pPr>
      <w:r w:rsidRPr="00051297">
        <w:rPr>
          <w:sz w:val="20"/>
          <w:szCs w:val="20"/>
          <w:lang w:val="tr-TR"/>
        </w:rPr>
        <w:t xml:space="preserve">verilen süre içinde tamamlanacaktır.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lastRenderedPageBreak/>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Teklif sürecinin başarısız olması, örn. Nitelik açısından ve mali açıdan değerli bir teklif gelmemesi ya da hiçbir teklif gelmemesi;</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Projenin ekonomik ya da teknik verilerinin temelden değişmesi;</w:t>
      </w:r>
    </w:p>
    <w:p w:rsidR="00CF6ED6" w:rsidRPr="00051297" w:rsidRDefault="007253E0" w:rsidP="00D8473E">
      <w:pPr>
        <w:numPr>
          <w:ilvl w:val="0"/>
          <w:numId w:val="22"/>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  Sözleşme Makamının Kalkınma Ajansı’na karşı olan sorumluluğunu ortadan kaldırmaz.</w:t>
      </w:r>
    </w:p>
    <w:p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rsidR="00CF6ED6" w:rsidRPr="00051297" w:rsidRDefault="001D2304" w:rsidP="002D6E7D">
      <w:pPr>
        <w:keepNext/>
        <w:spacing w:after="120"/>
        <w:rPr>
          <w:b/>
          <w:color w:val="000000"/>
          <w:sz w:val="20"/>
          <w:lang w:val="tr-TR"/>
        </w:rPr>
      </w:pPr>
      <w:r w:rsidRPr="00051297">
        <w:rPr>
          <w:b/>
          <w:color w:val="000000"/>
          <w:sz w:val="20"/>
          <w:lang w:val="tr-TR"/>
        </w:rPr>
        <w:lastRenderedPageBreak/>
        <w:t>Madde 3</w:t>
      </w:r>
      <w:r w:rsidR="00404506" w:rsidRPr="00051297">
        <w:rPr>
          <w:b/>
          <w:color w:val="000000"/>
          <w:sz w:val="20"/>
          <w:lang w:val="tr-TR"/>
        </w:rPr>
        <w:t>6</w:t>
      </w:r>
      <w:r w:rsidRPr="00051297">
        <w:rPr>
          <w:b/>
          <w:color w:val="000000"/>
          <w:sz w:val="20"/>
          <w:lang w:val="tr-TR"/>
        </w:rPr>
        <w:t>- İtirazlar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rsidR="00CF6ED6" w:rsidRPr="00051297" w:rsidRDefault="00CF6ED6" w:rsidP="00CF6ED6">
      <w:pPr>
        <w:spacing w:after="120"/>
        <w:rPr>
          <w:lang w:val="tr-TR"/>
        </w:rPr>
      </w:pPr>
    </w:p>
    <w:p w:rsidR="00CF6ED6" w:rsidRPr="00051297" w:rsidRDefault="00CF6ED6" w:rsidP="00CF6ED6">
      <w:pPr>
        <w:spacing w:after="120"/>
        <w:rPr>
          <w:lang w:val="tr-TR"/>
        </w:rPr>
      </w:pP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w:t>
      </w:r>
      <w:r w:rsidR="009110E3">
        <w:rPr>
          <w:rFonts w:ascii="Times New Roman" w:hAnsi="Times New Roman"/>
          <w:i/>
          <w:color w:val="000000"/>
          <w:sz w:val="20"/>
          <w:highlight w:val="lightGray"/>
          <w:lang w:val="tr-TR"/>
        </w:rPr>
        <w:t>dum, kabul ediyorum. .../.../20</w:t>
      </w:r>
      <w:r w:rsidRPr="00051297">
        <w:rPr>
          <w:rFonts w:ascii="Times New Roman" w:hAnsi="Times New Roman"/>
          <w:i/>
          <w:color w:val="000000"/>
          <w:sz w:val="20"/>
          <w:highlight w:val="lightGray"/>
          <w:lang w:val="tr-TR"/>
        </w:rPr>
        <w:t>...</w:t>
      </w: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54773">
      <w:pPr>
        <w:pStyle w:val="Balk6"/>
        <w:ind w:firstLine="0"/>
        <w:jc w:val="center"/>
        <w:rPr>
          <w:lang w:val="tr-TR"/>
        </w:rPr>
      </w:pPr>
      <w:bookmarkStart w:id="8" w:name="_Bölüm_B:_Taslak_Sözleşme_(Özel_Koşu"/>
      <w:bookmarkStart w:id="9" w:name="_Toc233021553"/>
      <w:bookmarkEnd w:id="8"/>
      <w:r w:rsidRPr="00051297">
        <w:rPr>
          <w:lang w:val="tr-TR"/>
        </w:rPr>
        <w:t>Bölüm B: Taslak Sözleşme (Özel Koşullar) ve Ekleri</w:t>
      </w:r>
      <w:bookmarkEnd w:id="9"/>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1555AD">
      <w:pPr>
        <w:rPr>
          <w:lang w:val="tr-TR"/>
        </w:rPr>
      </w:pPr>
    </w:p>
    <w:p w:rsidR="00DF19BA" w:rsidRPr="00051297" w:rsidRDefault="002D6E7D" w:rsidP="001555AD">
      <w:pPr>
        <w:rPr>
          <w:lang w:val="tr-TR"/>
        </w:rPr>
      </w:pPr>
      <w:r w:rsidRPr="00051297">
        <w:rPr>
          <w:lang w:val="tr-TR"/>
        </w:rPr>
        <w:br w:type="page"/>
      </w:r>
    </w:p>
    <w:p w:rsidR="00DF19BA" w:rsidRPr="00051297" w:rsidRDefault="00DF19BA" w:rsidP="001555AD">
      <w:pPr>
        <w:rPr>
          <w:lang w:val="tr-TR"/>
        </w:rPr>
      </w:pPr>
    </w:p>
    <w:p w:rsidR="00600DE8" w:rsidRPr="00051297" w:rsidRDefault="000539D7" w:rsidP="00535420">
      <w:pPr>
        <w:ind w:firstLine="0"/>
        <w:jc w:val="center"/>
        <w:rPr>
          <w:b/>
          <w:lang w:val="tr-TR"/>
        </w:rPr>
      </w:pPr>
      <w:bookmarkStart w:id="10" w:name="_Toc232234022"/>
      <w:r w:rsidRPr="00051297">
        <w:rPr>
          <w:b/>
          <w:lang w:val="tr-TR"/>
        </w:rPr>
        <w:t>SÖZLEŞME VE ÖZEL KOŞULLAR</w:t>
      </w:r>
      <w:bookmarkEnd w:id="10"/>
    </w:p>
    <w:p w:rsidR="000539D7" w:rsidRPr="00051297" w:rsidRDefault="00DF15C2" w:rsidP="00535420">
      <w:pPr>
        <w:ind w:firstLine="0"/>
        <w:rPr>
          <w:sz w:val="20"/>
          <w:lang w:val="tr-TR"/>
        </w:rPr>
      </w:pPr>
      <w:r w:rsidRPr="00051297">
        <w:rPr>
          <w:noProof/>
          <w:sz w:val="20"/>
          <w:lang w:val="tr-TR" w:eastAsia="tr-TR" w:bidi="ar-SA"/>
        </w:rPr>
        <mc:AlternateContent>
          <mc:Choice Requires="wps">
            <w:drawing>
              <wp:inline distT="0" distB="0" distL="0" distR="0" wp14:anchorId="0350D316" wp14:editId="4EBEA113">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rsidR="00C2282C" w:rsidRPr="00C36C6F" w:rsidRDefault="00C2282C"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0350D316"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CLhY8cpAgAAUAQAAA4AAAAAAAAAAAAAAAAALgIAAGRycy9lMm9Eb2Mu&#10;eG1sUEsBAi0AFAAGAAgAAAAhAB4bss7ZAAAABAEAAA8AAAAAAAAAAAAAAAAAgwQAAGRycy9kb3du&#10;cmV2LnhtbFBLBQYAAAAABAAEAPMAAACJBQAAAAA=&#10;" fillcolor="silver">
                <v:textbox>
                  <w:txbxContent>
                    <w:p w:rsidR="00C2282C" w:rsidRPr="00C36C6F" w:rsidRDefault="00C2282C"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0539D7" w:rsidRPr="00051297" w:rsidRDefault="005B4887" w:rsidP="00535420">
      <w:pPr>
        <w:spacing w:after="120"/>
        <w:ind w:firstLine="0"/>
        <w:jc w:val="center"/>
        <w:rPr>
          <w:b/>
          <w:lang w:val="tr-TR"/>
        </w:rPr>
      </w:pPr>
      <w:bookmarkStart w:id="11" w:name="_Toc179364466"/>
      <w:bookmarkStart w:id="12" w:name="_Toc232234023"/>
      <w:r w:rsidRPr="005B4887">
        <w:rPr>
          <w:b/>
          <w:lang w:val="tr-TR"/>
        </w:rPr>
        <w:t xml:space="preserve"> </w:t>
      </w:r>
      <w:r w:rsidR="000539D7" w:rsidRPr="005B4887">
        <w:rPr>
          <w:b/>
          <w:lang w:val="tr-TR"/>
        </w:rPr>
        <w:t xml:space="preserve">YAPIM </w:t>
      </w:r>
      <w:r w:rsidRPr="005B4887">
        <w:rPr>
          <w:b/>
          <w:lang w:val="tr-TR"/>
        </w:rPr>
        <w:t xml:space="preserve">İŞİ </w:t>
      </w:r>
      <w:r w:rsidR="000539D7" w:rsidRPr="00051297">
        <w:rPr>
          <w:b/>
          <w:lang w:val="tr-TR"/>
        </w:rPr>
        <w:t>ÖZLEŞMESİ</w:t>
      </w:r>
      <w:bookmarkEnd w:id="11"/>
      <w:bookmarkEnd w:id="12"/>
    </w:p>
    <w:p w:rsidR="000539D7" w:rsidRPr="00051297" w:rsidRDefault="000539D7" w:rsidP="000539D7">
      <w:pPr>
        <w:rPr>
          <w:color w:val="000000"/>
          <w:sz w:val="20"/>
          <w:lang w:val="tr-TR"/>
        </w:rPr>
      </w:pPr>
      <w:r w:rsidRPr="00051297">
        <w:rPr>
          <w:color w:val="000000"/>
          <w:sz w:val="20"/>
          <w:lang w:val="tr-TR"/>
        </w:rPr>
        <w:t>Bir tarafta</w:t>
      </w:r>
    </w:p>
    <w:p w:rsidR="009110E3" w:rsidRDefault="009110E3" w:rsidP="000539D7">
      <w:pPr>
        <w:rPr>
          <w:bCs/>
          <w:color w:val="000000"/>
          <w:sz w:val="20"/>
          <w:lang w:val="tr-TR"/>
        </w:rPr>
      </w:pPr>
      <w:r>
        <w:rPr>
          <w:color w:val="000000"/>
          <w:sz w:val="20"/>
          <w:lang w:val="tr-TR"/>
        </w:rPr>
        <w:t xml:space="preserve">Unvan : TOSB Otomotiv Yan Sanayi İhtisas Organize Sanayi Bölgesi Adres: </w:t>
      </w:r>
      <w:r>
        <w:rPr>
          <w:sz w:val="20"/>
          <w:szCs w:val="20"/>
          <w:lang w:val="tr-TR"/>
        </w:rPr>
        <w:t>TOSB Organize Sanayi Bölgesi 1.Cadde No:10,41420 Çayırova / KOCAELİ</w:t>
      </w:r>
      <w:r w:rsidRPr="00051297">
        <w:rPr>
          <w:bCs/>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t>("Sözleşme Makamı"), ve</w:t>
      </w:r>
    </w:p>
    <w:p w:rsidR="000539D7" w:rsidRPr="00051297" w:rsidRDefault="000539D7" w:rsidP="000539D7">
      <w:pPr>
        <w:rPr>
          <w:color w:val="000000"/>
          <w:sz w:val="20"/>
          <w:lang w:val="tr-TR"/>
        </w:rPr>
      </w:pPr>
      <w:r w:rsidRPr="00051297">
        <w:rPr>
          <w:color w:val="000000"/>
          <w:sz w:val="20"/>
          <w:lang w:val="tr-TR"/>
        </w:rPr>
        <w:t>Diğer tarafta</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1"/>
      </w:r>
    </w:p>
    <w:p w:rsidR="000539D7" w:rsidRPr="00051297" w:rsidRDefault="000539D7" w:rsidP="000539D7">
      <w:pPr>
        <w:rPr>
          <w:color w:val="000000"/>
          <w:sz w:val="20"/>
          <w:lang w:val="tr-TR"/>
        </w:rPr>
      </w:pPr>
      <w:r w:rsidRPr="00051297">
        <w:rPr>
          <w:color w:val="000000"/>
          <w:sz w:val="20"/>
          <w:lang w:val="tr-TR"/>
        </w:rPr>
        <w:t>&lt; Resmi tescil numarası &gt;</w:t>
      </w:r>
      <w:r w:rsidRPr="00051297">
        <w:rPr>
          <w:rStyle w:val="DipnotBavurusu"/>
          <w:color w:val="000000"/>
          <w:sz w:val="20"/>
          <w:szCs w:val="20"/>
          <w:lang w:val="tr-TR"/>
        </w:rPr>
        <w:footnoteReference w:id="2"/>
      </w:r>
    </w:p>
    <w:p w:rsidR="000539D7" w:rsidRPr="00051297" w:rsidRDefault="000539D7" w:rsidP="000539D7">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rsidR="000539D7" w:rsidRPr="00051297" w:rsidRDefault="000539D7" w:rsidP="000539D7">
      <w:pPr>
        <w:rPr>
          <w:color w:val="000000"/>
          <w:sz w:val="20"/>
          <w:lang w:val="tr-TR"/>
        </w:rPr>
      </w:pPr>
      <w:r w:rsidRPr="00051297">
        <w:rPr>
          <w:color w:val="000000"/>
          <w:sz w:val="20"/>
          <w:lang w:val="tr-TR"/>
        </w:rPr>
        <w:t xml:space="preserve">&lt;Vergi dairesi ve numarası&gt;,  </w:t>
      </w:r>
    </w:p>
    <w:p w:rsidR="000539D7" w:rsidRPr="00051297" w:rsidRDefault="000539D7" w:rsidP="000539D7">
      <w:pPr>
        <w:rPr>
          <w:color w:val="000000"/>
          <w:sz w:val="20"/>
          <w:lang w:val="tr-TR"/>
        </w:rPr>
      </w:pPr>
      <w:r w:rsidRPr="00051297">
        <w:rPr>
          <w:color w:val="000000"/>
          <w:sz w:val="20"/>
          <w:lang w:val="tr-TR"/>
        </w:rPr>
        <w:t xml:space="preserve">(“Yüklenici”) olmak üzere,  taraflar aşağıdaki hususlarda anlaşmışlardır: </w:t>
      </w:r>
    </w:p>
    <w:p w:rsidR="004B3D5F" w:rsidRPr="00051297" w:rsidRDefault="004B3D5F" w:rsidP="001D4F4E">
      <w:pPr>
        <w:jc w:val="center"/>
        <w:rPr>
          <w:b/>
          <w:sz w:val="20"/>
          <w:szCs w:val="20"/>
          <w:lang w:val="tr-TR"/>
        </w:rPr>
      </w:pPr>
      <w:bookmarkStart w:id="13" w:name="_Toc179364467"/>
      <w:bookmarkStart w:id="14" w:name="_Toc232234024"/>
    </w:p>
    <w:p w:rsidR="000539D7" w:rsidRPr="00051297" w:rsidRDefault="000539D7" w:rsidP="00535420">
      <w:pPr>
        <w:ind w:firstLine="0"/>
        <w:jc w:val="center"/>
        <w:rPr>
          <w:b/>
          <w:sz w:val="20"/>
          <w:szCs w:val="20"/>
          <w:lang w:val="tr-TR"/>
        </w:rPr>
      </w:pPr>
      <w:r w:rsidRPr="00051297">
        <w:rPr>
          <w:b/>
          <w:sz w:val="20"/>
          <w:szCs w:val="20"/>
          <w:lang w:val="tr-TR"/>
        </w:rPr>
        <w:t>ÖZEL KOŞULLAR</w:t>
      </w:r>
      <w:bookmarkEnd w:id="13"/>
      <w:bookmarkEnd w:id="14"/>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rsidR="000539D7" w:rsidRPr="009110E3" w:rsidRDefault="000539D7" w:rsidP="00C56BC7">
      <w:pPr>
        <w:numPr>
          <w:ilvl w:val="0"/>
          <w:numId w:val="12"/>
        </w:numPr>
        <w:tabs>
          <w:tab w:val="clear" w:pos="1068"/>
        </w:tabs>
        <w:overflowPunct w:val="0"/>
        <w:autoSpaceDE w:val="0"/>
        <w:autoSpaceDN w:val="0"/>
        <w:adjustRightInd w:val="0"/>
        <w:textAlignment w:val="baseline"/>
        <w:rPr>
          <w:color w:val="000000"/>
          <w:sz w:val="20"/>
          <w:lang w:val="tr-TR"/>
        </w:rPr>
      </w:pPr>
      <w:r w:rsidRPr="009110E3">
        <w:rPr>
          <w:color w:val="000000"/>
          <w:sz w:val="20"/>
          <w:lang w:val="tr-TR"/>
        </w:rPr>
        <w:t xml:space="preserve">Bu Sözleşmenin Konusu </w:t>
      </w:r>
      <w:r w:rsidR="009110E3" w:rsidRPr="009110E3">
        <w:rPr>
          <w:color w:val="000000"/>
          <w:sz w:val="20"/>
          <w:lang w:val="tr-TR"/>
        </w:rPr>
        <w:t>Kocaeli/Çayırova’</w:t>
      </w:r>
      <w:r w:rsidRPr="009110E3">
        <w:rPr>
          <w:color w:val="000000"/>
          <w:sz w:val="20"/>
          <w:lang w:val="tr-TR"/>
        </w:rPr>
        <w:t xml:space="preserve">da uygulanacak </w:t>
      </w:r>
      <w:r w:rsidR="009110E3" w:rsidRPr="009110E3">
        <w:rPr>
          <w:sz w:val="20"/>
          <w:szCs w:val="20"/>
          <w:lang w:val="tr-TR"/>
        </w:rPr>
        <w:t>TOSB İnovasyon Merkezi Yapımı - İnşaat-Mekanik-Elektrik-Data İletişim İşleri</w:t>
      </w:r>
      <w:r w:rsidR="009110E3">
        <w:rPr>
          <w:sz w:val="20"/>
          <w:szCs w:val="20"/>
          <w:lang w:val="tr-TR"/>
        </w:rPr>
        <w:t>’</w:t>
      </w:r>
      <w:r w:rsidRPr="009110E3">
        <w:rPr>
          <w:color w:val="000000"/>
          <w:sz w:val="20"/>
          <w:lang w:val="tr-TR"/>
        </w:rPr>
        <w:t>d</w:t>
      </w:r>
      <w:r w:rsidR="009110E3">
        <w:rPr>
          <w:color w:val="000000"/>
          <w:sz w:val="20"/>
          <w:lang w:val="tr-TR"/>
        </w:rPr>
        <w:t>i</w:t>
      </w:r>
      <w:r w:rsidRPr="009110E3">
        <w:rPr>
          <w:color w:val="000000"/>
          <w:sz w:val="20"/>
          <w:lang w:val="tr-TR"/>
        </w:rPr>
        <w:t xml:space="preserve">r.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Sözleşmenin Yapısı</w:t>
      </w:r>
    </w:p>
    <w:p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0539D7" w:rsidRPr="00051297" w:rsidRDefault="000539D7" w:rsidP="000539D7">
      <w:pPr>
        <w:spacing w:after="120"/>
        <w:rPr>
          <w:color w:val="000000"/>
          <w:sz w:val="20"/>
          <w:lang w:val="tr-TR"/>
        </w:rPr>
      </w:pPr>
      <w:r w:rsidRPr="00051297">
        <w:rPr>
          <w:color w:val="000000"/>
          <w:sz w:val="20"/>
          <w:lang w:val="tr-TR"/>
        </w:rPr>
        <w:t>Ek-1: Genel Koşullar</w:t>
      </w:r>
    </w:p>
    <w:p w:rsidR="000539D7" w:rsidRPr="00051297" w:rsidRDefault="000539D7" w:rsidP="000539D7">
      <w:pPr>
        <w:spacing w:after="120"/>
        <w:rPr>
          <w:color w:val="000000"/>
          <w:sz w:val="20"/>
          <w:lang w:val="tr-TR"/>
        </w:rPr>
      </w:pPr>
      <w:r w:rsidRPr="00051297">
        <w:rPr>
          <w:color w:val="000000"/>
          <w:sz w:val="20"/>
          <w:lang w:val="tr-TR"/>
        </w:rPr>
        <w:t>Ek-2: Teknik Şartname (İş Tanımı)</w:t>
      </w:r>
    </w:p>
    <w:p w:rsidR="000539D7" w:rsidRPr="00051297" w:rsidRDefault="000539D7" w:rsidP="000539D7">
      <w:pPr>
        <w:spacing w:after="120"/>
        <w:rPr>
          <w:color w:val="000000"/>
          <w:sz w:val="20"/>
          <w:lang w:val="tr-TR"/>
        </w:rPr>
      </w:pPr>
      <w:r w:rsidRPr="00051297">
        <w:rPr>
          <w:color w:val="000000"/>
          <w:sz w:val="20"/>
          <w:lang w:val="tr-TR"/>
        </w:rPr>
        <w:t>Ek-3: Teknik Teklif  &lt;</w:t>
      </w:r>
      <w:r w:rsidRPr="009110E3">
        <w:rPr>
          <w:color w:val="000000"/>
          <w:sz w:val="20"/>
          <w:lang w:val="tr-TR"/>
        </w:rPr>
        <w:t>Hizmet Alımlarında Organizasyon ve Metodoloji ve Kilit Uzmanların Özgeçmişleri dahil</w:t>
      </w:r>
      <w:r w:rsidRPr="00051297">
        <w:rPr>
          <w:color w:val="000000"/>
          <w:sz w:val="20"/>
          <w:lang w:val="tr-TR"/>
        </w:rPr>
        <w:t>&gt;</w:t>
      </w:r>
    </w:p>
    <w:p w:rsidR="000539D7" w:rsidRPr="00051297" w:rsidRDefault="000539D7" w:rsidP="000539D7">
      <w:pPr>
        <w:spacing w:after="120"/>
        <w:rPr>
          <w:color w:val="000000"/>
          <w:sz w:val="20"/>
          <w:lang w:val="tr-TR"/>
        </w:rPr>
      </w:pPr>
      <w:r w:rsidRPr="00051297">
        <w:rPr>
          <w:color w:val="000000"/>
          <w:sz w:val="20"/>
          <w:lang w:val="tr-TR"/>
        </w:rPr>
        <w:t>Ek-4: Mali Teklif (Bütçe Dökümü)</w:t>
      </w:r>
    </w:p>
    <w:p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rsidR="000539D7" w:rsidRPr="00051297" w:rsidRDefault="000539D7" w:rsidP="000539D7">
      <w:pPr>
        <w:rPr>
          <w:color w:val="000000"/>
          <w:sz w:val="20"/>
          <w:u w:val="single"/>
          <w:lang w:val="tr-TR"/>
        </w:rPr>
      </w:pPr>
    </w:p>
    <w:p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rsidR="000539D7" w:rsidRPr="005B4887" w:rsidRDefault="000539D7" w:rsidP="000539D7">
      <w:pPr>
        <w:pStyle w:val="ListeNumaras"/>
        <w:spacing w:after="120"/>
        <w:rPr>
          <w:b/>
          <w:color w:val="000000"/>
          <w:sz w:val="20"/>
          <w:lang w:val="tr-TR"/>
        </w:rPr>
      </w:pPr>
      <w:r w:rsidRPr="005B4887">
        <w:rPr>
          <w:b/>
          <w:color w:val="000000"/>
          <w:sz w:val="20"/>
          <w:lang w:val="tr-TR"/>
        </w:rPr>
        <w:t>Sözleşme bedeli ve Ödemeler</w:t>
      </w:r>
    </w:p>
    <w:p w:rsidR="000539D7" w:rsidRPr="005B4887" w:rsidRDefault="000539D7" w:rsidP="000539D7">
      <w:pPr>
        <w:pStyle w:val="ListeNumaras"/>
        <w:numPr>
          <w:ilvl w:val="0"/>
          <w:numId w:val="0"/>
        </w:numPr>
        <w:spacing w:after="120"/>
        <w:rPr>
          <w:color w:val="000000"/>
          <w:sz w:val="20"/>
          <w:lang w:val="tr-TR"/>
        </w:rPr>
      </w:pPr>
      <w:r w:rsidRPr="005B4887">
        <w:rPr>
          <w:color w:val="000000"/>
          <w:sz w:val="20"/>
          <w:lang w:val="tr-TR"/>
        </w:rPr>
        <w:t>Sözleşme Bedeli</w:t>
      </w:r>
      <w:r w:rsidRPr="005B4887">
        <w:rPr>
          <w:color w:val="000000"/>
          <w:sz w:val="20"/>
          <w:lang w:val="tr-TR"/>
        </w:rPr>
        <w:tab/>
        <w:t>:</w:t>
      </w:r>
      <w:r w:rsidR="009110E3" w:rsidRPr="005B4887">
        <w:t xml:space="preserve"> </w:t>
      </w:r>
      <w:r w:rsidR="005B4887" w:rsidRPr="005B4887">
        <w:rPr>
          <w:color w:val="000000"/>
          <w:sz w:val="20"/>
          <w:lang w:val="tr-TR"/>
        </w:rPr>
        <w:t>……………………..</w:t>
      </w:r>
      <w:r w:rsidRPr="005B4887">
        <w:rPr>
          <w:color w:val="000000"/>
          <w:sz w:val="20"/>
          <w:lang w:val="tr-TR"/>
        </w:rPr>
        <w:t xml:space="preserve"> </w:t>
      </w:r>
      <w:r w:rsidR="005B4887">
        <w:rPr>
          <w:color w:val="000000"/>
          <w:sz w:val="20"/>
          <w:lang w:val="tr-TR"/>
        </w:rPr>
        <w:t xml:space="preserve"> TL’dir.</w:t>
      </w:r>
    </w:p>
    <w:p w:rsidR="000539D7" w:rsidRPr="00051297" w:rsidRDefault="005B4887" w:rsidP="000539D7">
      <w:pPr>
        <w:pStyle w:val="Text1"/>
        <w:tabs>
          <w:tab w:val="decimal" w:pos="7938"/>
        </w:tabs>
        <w:spacing w:after="0"/>
        <w:ind w:left="0"/>
        <w:rPr>
          <w:color w:val="000000"/>
          <w:sz w:val="20"/>
          <w:lang w:val="tr-TR"/>
        </w:rPr>
      </w:pPr>
      <w:r w:rsidRPr="005B4887">
        <w:rPr>
          <w:color w:val="000000"/>
          <w:sz w:val="20"/>
          <w:lang w:val="tr-TR"/>
        </w:rPr>
        <w:t xml:space="preserve">Sözleşme kapsamında ön ödeme </w:t>
      </w:r>
      <w:r w:rsidR="000539D7" w:rsidRPr="005B4887">
        <w:rPr>
          <w:color w:val="000000"/>
          <w:sz w:val="20"/>
          <w:lang w:val="tr-TR"/>
        </w:rPr>
        <w:t>yapılmayacaktır</w:t>
      </w:r>
    </w:p>
    <w:p w:rsidR="00B22A01" w:rsidRPr="00051297" w:rsidRDefault="00B22A01" w:rsidP="000539D7">
      <w:pPr>
        <w:pStyle w:val="Text1"/>
        <w:tabs>
          <w:tab w:val="decimal" w:pos="7938"/>
        </w:tabs>
        <w:spacing w:after="0"/>
        <w:ind w:left="0"/>
        <w:rPr>
          <w:color w:val="000000"/>
          <w:sz w:val="20"/>
          <w:lang w:val="tr-TR"/>
        </w:rPr>
      </w:pPr>
    </w:p>
    <w:p w:rsidR="00B22A01" w:rsidRPr="00051297" w:rsidRDefault="00B22A01" w:rsidP="00B22A01">
      <w:pPr>
        <w:rPr>
          <w:bCs/>
          <w:highlight w:val="lightGray"/>
          <w:lang w:val="tr-TR"/>
        </w:rPr>
      </w:pPr>
      <w:r w:rsidRPr="00051297">
        <w:rPr>
          <w:b/>
          <w:i/>
          <w:color w:val="000000"/>
          <w:sz w:val="20"/>
          <w:lang w:val="tr-TR"/>
        </w:rPr>
        <w:t>&lt;</w:t>
      </w:r>
      <w:r w:rsidRPr="00051297">
        <w:rPr>
          <w:bCs/>
          <w:i/>
          <w:lang w:val="tr-TR"/>
        </w:rPr>
        <w:t xml:space="preserve"> </w:t>
      </w:r>
      <w:r w:rsidRPr="00051297">
        <w:rPr>
          <w:bCs/>
          <w:iCs/>
          <w:sz w:val="20"/>
          <w:highlight w:val="lightGray"/>
          <w:lang w:val="tr-TR"/>
        </w:rPr>
        <w:t>Yapım işi / hizmet alımı sözleşmelerinde:</w:t>
      </w:r>
      <w:r w:rsidRPr="00051297">
        <w:rPr>
          <w:bCs/>
          <w:iCs/>
          <w:sz w:val="20"/>
          <w:highlight w:val="lightGray"/>
          <w:lang w:val="tr-TR"/>
        </w:rPr>
        <w:tab/>
        <w:t xml:space="preserve"> ödemeler hak</w:t>
      </w:r>
      <w:r w:rsidR="004B3D5F" w:rsidRPr="00051297">
        <w:rPr>
          <w:bCs/>
          <w:iCs/>
          <w:sz w:val="20"/>
          <w:highlight w:val="lightGray"/>
          <w:lang w:val="tr-TR"/>
        </w:rPr>
        <w:t xml:space="preserve"> </w:t>
      </w:r>
      <w:r w:rsidRPr="00051297">
        <w:rPr>
          <w:bCs/>
          <w:iCs/>
          <w:sz w:val="20"/>
          <w:highlight w:val="lightGray"/>
          <w:lang w:val="tr-TR"/>
        </w:rPr>
        <w:t>ediş esasına göre yapılacaktır. Sözleşme Makamı, Yüklenicinin ödeme için gerekli evrakları ve ödeme talebini intikal ettirmesinden itibaren inceleme yapacak ve ödemenin yapılması için uygunluğun tespit edilmesi üzerine transfer gerçekleştirilecektir.</w:t>
      </w:r>
      <w:r w:rsidRPr="00051297">
        <w:rPr>
          <w:bCs/>
          <w:highlight w:val="lightGray"/>
          <w:lang w:val="tr-TR"/>
        </w:rPr>
        <w:t xml:space="preserve"> &gt;</w:t>
      </w:r>
    </w:p>
    <w:p w:rsidR="00B22A01" w:rsidRPr="00051297" w:rsidRDefault="00B22A01" w:rsidP="00B22A01">
      <w:pPr>
        <w:rPr>
          <w:bCs/>
          <w:lang w:val="tr-TR"/>
        </w:rPr>
      </w:pPr>
      <w:r w:rsidRPr="00051297">
        <w:rPr>
          <w:bCs/>
          <w:highlight w:val="lightGray"/>
          <w:lang w:val="tr-TR"/>
        </w:rPr>
        <w:lastRenderedPageBreak/>
        <w:t>&lt;</w:t>
      </w:r>
      <w:r w:rsidRPr="00051297">
        <w:rPr>
          <w:bCs/>
          <w:iCs/>
          <w:sz w:val="20"/>
          <w:highlight w:val="lightGray"/>
          <w:lang w:val="tr-TR"/>
        </w:rPr>
        <w:t>Mal alımı sözleşmelerinde: ödemeler, sözleşme konusu malın teslimini takiben yapılacaktır. Ön ödeme öngörülmesi durumunda, sipariş mektubunu takiben ön ödeme yapılır ve bakiye mal tesliminde faturaya istinaden ödenir</w:t>
      </w:r>
      <w:r w:rsidRPr="00051297">
        <w:rPr>
          <w:bCs/>
          <w:highlight w:val="lightGray"/>
          <w:lang w:val="tr-TR"/>
        </w:rPr>
        <w:t>.&gt;</w:t>
      </w:r>
    </w:p>
    <w:p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rsidR="000539D7" w:rsidRPr="00051297" w:rsidRDefault="000539D7" w:rsidP="000539D7">
      <w:pPr>
        <w:rPr>
          <w:color w:val="000000"/>
          <w:sz w:val="20"/>
          <w:lang w:val="tr-TR"/>
        </w:rPr>
      </w:pPr>
      <w:r w:rsidRPr="00051297">
        <w:rPr>
          <w:color w:val="000000"/>
          <w:sz w:val="20"/>
          <w:lang w:val="tr-TR"/>
        </w:rPr>
        <w:t xml:space="preserve">Uygulamaya başlama tarihi </w:t>
      </w:r>
      <w:r w:rsidRPr="009110E3">
        <w:rPr>
          <w:color w:val="000000"/>
          <w:sz w:val="20"/>
          <w:lang w:val="tr-TR"/>
        </w:rPr>
        <w:t xml:space="preserve"> sözleşmenin her iki tarafça imzalandığı tarih</w:t>
      </w:r>
      <w:r w:rsidR="009110E3">
        <w:rPr>
          <w:color w:val="000000"/>
          <w:sz w:val="20"/>
          <w:lang w:val="tr-TR"/>
        </w:rPr>
        <w:t xml:space="preserve"> </w:t>
      </w:r>
      <w:r w:rsidRPr="00051297">
        <w:rPr>
          <w:color w:val="000000"/>
          <w:sz w:val="20"/>
          <w:lang w:val="tr-TR"/>
        </w:rPr>
        <w:t>şeklindedir.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rsidR="000539D7" w:rsidRPr="00051297" w:rsidRDefault="000539D7" w:rsidP="000539D7">
      <w:pPr>
        <w:rPr>
          <w:color w:val="000000"/>
          <w:sz w:val="20"/>
          <w:lang w:val="tr-TR"/>
        </w:rPr>
      </w:pPr>
      <w:r w:rsidRPr="00051297">
        <w:rPr>
          <w:color w:val="000000"/>
          <w:sz w:val="20"/>
          <w:lang w:val="tr-TR"/>
        </w:rPr>
        <w:t>Sözleşmenin II ve III no.lu ekleri dahilinde ifade edilen görevlerin uygulama süresi, sözleşmen</w:t>
      </w:r>
      <w:r w:rsidR="009110E3">
        <w:rPr>
          <w:color w:val="000000"/>
          <w:sz w:val="20"/>
          <w:lang w:val="tr-TR"/>
        </w:rPr>
        <w:t>in başlama tarihinden itibaren 4</w:t>
      </w:r>
      <w:r w:rsidRPr="00051297">
        <w:rPr>
          <w:color w:val="000000"/>
          <w:sz w:val="20"/>
          <w:lang w:val="tr-TR"/>
        </w:rPr>
        <w:t xml:space="preserve"> aydır.</w:t>
      </w:r>
    </w:p>
    <w:p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rsidR="000539D7" w:rsidRPr="00051297" w:rsidRDefault="000539D7" w:rsidP="004B3D5F">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009110E3">
        <w:rPr>
          <w:color w:val="000000"/>
          <w:sz w:val="20"/>
          <w:lang w:val="tr-TR"/>
        </w:rPr>
        <w:t>GEBZE</w:t>
      </w:r>
      <w:r w:rsidR="004B3D5F" w:rsidRPr="00051297">
        <w:rPr>
          <w:color w:val="000000"/>
          <w:sz w:val="20"/>
          <w:lang w:val="tr-TR"/>
        </w:rPr>
        <w:t xml:space="preserve"> mahkemelerince çözülür.</w:t>
      </w:r>
    </w:p>
    <w:p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tc>
          <w:tcPr>
            <w:tcW w:w="4858" w:type="dxa"/>
            <w:gridSpan w:val="2"/>
          </w:tcPr>
          <w:p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rsidR="000539D7" w:rsidRPr="00051297" w:rsidRDefault="000539D7" w:rsidP="008A245A">
            <w:pPr>
              <w:pStyle w:val="GvdeMetni"/>
              <w:rPr>
                <w:color w:val="000000"/>
                <w:sz w:val="20"/>
                <w:lang w:val="tr-TR"/>
              </w:rPr>
            </w:pPr>
          </w:p>
        </w:tc>
      </w:tr>
    </w:tbl>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D4F4E">
      <w:pPr>
        <w:pStyle w:val="Balk6"/>
        <w:ind w:firstLine="0"/>
        <w:jc w:val="center"/>
        <w:rPr>
          <w:lang w:val="tr-TR"/>
        </w:rPr>
      </w:pPr>
      <w:bookmarkStart w:id="16" w:name="_Söz.Ek-1:_Genel_Koşullar"/>
      <w:bookmarkStart w:id="17" w:name="_Toc233021554"/>
      <w:bookmarkEnd w:id="16"/>
      <w:r w:rsidRPr="00051297">
        <w:rPr>
          <w:lang w:val="tr-TR"/>
        </w:rPr>
        <w:t>Söz.</w:t>
      </w:r>
      <w:r w:rsidR="004043E4" w:rsidRPr="00051297">
        <w:rPr>
          <w:lang w:val="tr-TR"/>
        </w:rPr>
        <w:t xml:space="preserve"> </w:t>
      </w:r>
      <w:r w:rsidRPr="00051297">
        <w:rPr>
          <w:lang w:val="tr-TR"/>
        </w:rPr>
        <w:t>Ek-1: Genel Koşullar</w:t>
      </w:r>
      <w:bookmarkEnd w:id="17"/>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jc w:val="right"/>
        <w:rPr>
          <w:b/>
          <w:color w:val="000000"/>
          <w:sz w:val="20"/>
          <w:szCs w:val="20"/>
          <w:u w:val="single"/>
          <w:lang w:val="tr-TR"/>
        </w:rPr>
      </w:pPr>
    </w:p>
    <w:p w:rsidR="00600DE8" w:rsidRPr="00051297" w:rsidRDefault="00600DE8" w:rsidP="00600DE8">
      <w:pPr>
        <w:jc w:val="right"/>
        <w:rPr>
          <w:b/>
          <w:color w:val="000000"/>
          <w:sz w:val="20"/>
          <w:szCs w:val="20"/>
          <w:u w:val="single"/>
          <w:lang w:val="tr-TR"/>
        </w:rPr>
      </w:pPr>
    </w:p>
    <w:p w:rsidR="00996F2D" w:rsidRPr="00051297" w:rsidRDefault="00996F2D" w:rsidP="00600DE8">
      <w:pPr>
        <w:jc w:val="right"/>
        <w:rPr>
          <w:b/>
          <w:color w:val="000000"/>
          <w:sz w:val="20"/>
          <w:szCs w:val="20"/>
          <w:u w:val="single"/>
          <w:lang w:val="tr-TR"/>
        </w:rPr>
      </w:pPr>
    </w:p>
    <w:p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14:anchorId="02362495" wp14:editId="722627F7">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C2282C" w:rsidRPr="00C36C6F" w:rsidRDefault="00C2282C"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02362495"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" fillcolor="silver">
                <v:textbox>
                  <w:txbxContent>
                    <w:p w:rsidR="00C2282C" w:rsidRPr="00C36C6F" w:rsidRDefault="00C2282C"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051297" w:rsidRDefault="00600DE8" w:rsidP="00535420">
      <w:pPr>
        <w:ind w:firstLine="0"/>
        <w:jc w:val="center"/>
        <w:rPr>
          <w:b/>
          <w:sz w:val="20"/>
          <w:szCs w:val="20"/>
          <w:lang w:val="tr-TR"/>
        </w:rPr>
      </w:pPr>
      <w:r w:rsidRPr="00051297">
        <w:rPr>
          <w:b/>
          <w:sz w:val="20"/>
          <w:szCs w:val="20"/>
          <w:lang w:val="tr-TR"/>
        </w:rPr>
        <w:t>BAŞLANGIÇ HÜKÜMLERİ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FD6289" w:rsidRDefault="00FD6289" w:rsidP="00535420">
      <w:pPr>
        <w:ind w:firstLine="0"/>
        <w:rPr>
          <w:sz w:val="20"/>
          <w:szCs w:val="20"/>
          <w:lang w:val="tr-TR"/>
        </w:rPr>
      </w:pPr>
    </w:p>
    <w:p w:rsidR="00FD6289" w:rsidRDefault="00FD6289" w:rsidP="00535420">
      <w:pPr>
        <w:ind w:firstLine="0"/>
        <w:rPr>
          <w:sz w:val="20"/>
          <w:szCs w:val="20"/>
          <w:lang w:val="tr-TR"/>
        </w:rPr>
      </w:pPr>
    </w:p>
    <w:p w:rsidR="00FD6289" w:rsidRDefault="00FD6289" w:rsidP="00535420">
      <w:pPr>
        <w:ind w:firstLine="0"/>
        <w:rPr>
          <w:sz w:val="20"/>
          <w:szCs w:val="20"/>
          <w:lang w:val="tr-TR"/>
        </w:rPr>
      </w:pPr>
    </w:p>
    <w:p w:rsidR="00C36C6F" w:rsidRPr="00051297" w:rsidRDefault="00C36C6F" w:rsidP="00535420">
      <w:pPr>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sz w:val="20"/>
          <w:szCs w:val="20"/>
          <w:u w:val="single"/>
          <w:lang w:val="tr-TR"/>
        </w:rPr>
      </w:pPr>
      <w:r w:rsidRPr="00051297">
        <w:rPr>
          <w:b/>
          <w:sz w:val="20"/>
          <w:szCs w:val="20"/>
          <w:lang w:val="tr-TR"/>
        </w:rPr>
        <w:lastRenderedPageBreak/>
        <w:t>Sözleşmeye davet</w:t>
      </w:r>
      <w:r w:rsidRPr="00051297">
        <w:rPr>
          <w:b/>
          <w:sz w:val="20"/>
          <w:szCs w:val="20"/>
          <w:lang w:val="tr-TR"/>
        </w:rPr>
        <w:tab/>
      </w:r>
    </w:p>
    <w:p w:rsidR="00600DE8" w:rsidRPr="00051297" w:rsidRDefault="00600DE8" w:rsidP="00535420">
      <w:pPr>
        <w:pStyle w:val="GvdeMetniGirintisi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rsidR="00600DE8" w:rsidRPr="00051297" w:rsidRDefault="00600DE8" w:rsidP="00600DE8">
      <w:pPr>
        <w:jc w:val="center"/>
        <w:rPr>
          <w:b/>
          <w:sz w:val="20"/>
          <w:szCs w:val="20"/>
          <w:lang w:val="tr-TR"/>
        </w:rPr>
      </w:pPr>
      <w:r w:rsidRPr="00051297">
        <w:rPr>
          <w:b/>
          <w:sz w:val="20"/>
          <w:szCs w:val="20"/>
          <w:lang w:val="tr-TR"/>
        </w:rPr>
        <w:t>SÖZLEŞME MAKAMININ YÜKÜMLÜLÜKLERİ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rsidR="00600DE8" w:rsidRPr="00051297" w:rsidRDefault="00600DE8" w:rsidP="006E1A14">
      <w:pPr>
        <w:tabs>
          <w:tab w:val="left" w:pos="0"/>
        </w:tabs>
        <w:ind w:firstLine="0"/>
        <w:rPr>
          <w:sz w:val="20"/>
          <w:szCs w:val="20"/>
          <w:lang w:val="tr-TR"/>
        </w:rPr>
      </w:pPr>
      <w:r w:rsidRPr="00051297">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600DE8"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rsidR="00FD6289" w:rsidRPr="00051297" w:rsidRDefault="00FD6289" w:rsidP="006E1A14">
      <w:pPr>
        <w:tabs>
          <w:tab w:val="left" w:pos="0"/>
        </w:tabs>
        <w:ind w:firstLine="0"/>
        <w:rPr>
          <w:sz w:val="20"/>
          <w:szCs w:val="20"/>
          <w:lang w:val="tr-TR"/>
        </w:rPr>
      </w:pPr>
    </w:p>
    <w:p w:rsidR="00600DE8" w:rsidRPr="00051297" w:rsidRDefault="00600DE8" w:rsidP="00600DE8">
      <w:pPr>
        <w:rPr>
          <w:sz w:val="20"/>
          <w:szCs w:val="20"/>
          <w:lang w:val="tr-TR"/>
        </w:rPr>
      </w:pPr>
    </w:p>
    <w:p w:rsidR="00600DE8" w:rsidRPr="00051297" w:rsidRDefault="00600DE8" w:rsidP="00600DE8">
      <w:pPr>
        <w:ind w:left="702" w:hanging="645"/>
        <w:jc w:val="center"/>
        <w:rPr>
          <w:b/>
          <w:sz w:val="20"/>
          <w:szCs w:val="20"/>
          <w:lang w:val="tr-TR"/>
        </w:rPr>
      </w:pPr>
      <w:r w:rsidRPr="00051297">
        <w:rPr>
          <w:b/>
          <w:sz w:val="20"/>
          <w:szCs w:val="20"/>
          <w:lang w:val="tr-TR"/>
        </w:rPr>
        <w:lastRenderedPageBreak/>
        <w:t>YÜKLENİCİNİN YÜKÜMLÜLÜKLERİ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rsidR="00600DE8" w:rsidRPr="00051297" w:rsidRDefault="00600DE8" w:rsidP="006E1A14">
      <w:pPr>
        <w:tabs>
          <w:tab w:val="left" w:pos="0"/>
        </w:tabs>
        <w:ind w:firstLine="0"/>
        <w:rPr>
          <w:sz w:val="20"/>
          <w:szCs w:val="20"/>
          <w:lang w:val="tr-TR"/>
        </w:rPr>
      </w:pPr>
      <w:r w:rsidRPr="00051297">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rsidR="00600DE8" w:rsidRPr="00051297" w:rsidRDefault="00600DE8" w:rsidP="006E1A14">
      <w:pPr>
        <w:tabs>
          <w:tab w:val="left" w:pos="0"/>
        </w:tabs>
        <w:ind w:firstLine="0"/>
        <w:rPr>
          <w:sz w:val="20"/>
          <w:szCs w:val="20"/>
          <w:lang w:val="tr-TR"/>
        </w:rPr>
      </w:pPr>
      <w:r w:rsidRPr="00051297">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051297" w:rsidRDefault="00600DE8" w:rsidP="006E1A14">
      <w:pPr>
        <w:tabs>
          <w:tab w:val="left" w:pos="0"/>
        </w:tabs>
        <w:ind w:firstLine="0"/>
        <w:rPr>
          <w:sz w:val="20"/>
          <w:szCs w:val="20"/>
          <w:lang w:val="tr-TR"/>
        </w:rPr>
      </w:pPr>
      <w:r w:rsidRPr="00051297">
        <w:rPr>
          <w:sz w:val="20"/>
          <w:szCs w:val="20"/>
          <w:lang w:val="tr-TR"/>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600DE8" w:rsidRPr="00051297" w:rsidRDefault="00600DE8" w:rsidP="006E1A14">
      <w:pPr>
        <w:tabs>
          <w:tab w:val="left" w:pos="0"/>
        </w:tabs>
        <w:ind w:firstLine="0"/>
        <w:rPr>
          <w:sz w:val="20"/>
          <w:szCs w:val="20"/>
          <w:lang w:val="tr-TR"/>
        </w:rPr>
      </w:pPr>
      <w:r w:rsidRPr="00051297">
        <w:rPr>
          <w:sz w:val="20"/>
          <w:szCs w:val="20"/>
          <w:lang w:val="tr-TR"/>
        </w:rPr>
        <w:t>(10) Sözleşme Makamı’nın önceden yazılı rızası olmaksızın konsorsiyum ya da ortak girişimin yapı ve bileşiminde yapılacak her türlü değişiklik sözleşmenin ihlali olarak addedilecektir.</w:t>
      </w:r>
    </w:p>
    <w:p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rsidR="00600DE8" w:rsidRPr="00051297" w:rsidRDefault="00600DE8" w:rsidP="00600DE8">
      <w:pPr>
        <w:ind w:left="720"/>
        <w:rPr>
          <w:rFonts w:cs="Arial"/>
          <w:sz w:val="20"/>
          <w:szCs w:val="20"/>
          <w:lang w:val="tr-TR"/>
        </w:rPr>
      </w:pPr>
      <w:r w:rsidRPr="00051297">
        <w:rPr>
          <w:rFonts w:cs="Arial"/>
          <w:sz w:val="20"/>
          <w:szCs w:val="20"/>
          <w:lang w:val="tr-TR"/>
        </w:rPr>
        <w:lastRenderedPageBreak/>
        <w:t>a) Yüklenicinin işlerin yürütülmesini önerdiği sıra;</w:t>
      </w:r>
    </w:p>
    <w:p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rsidR="00600DE8" w:rsidRPr="00051297" w:rsidRDefault="00600DE8" w:rsidP="006E1A14">
      <w:pPr>
        <w:tabs>
          <w:tab w:val="left" w:pos="0"/>
        </w:tabs>
        <w:ind w:firstLine="0"/>
        <w:rPr>
          <w:sz w:val="20"/>
          <w:szCs w:val="20"/>
          <w:lang w:val="tr-TR"/>
        </w:rPr>
      </w:pPr>
      <w:r w:rsidRPr="00051297">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600DE8" w:rsidRPr="00051297" w:rsidRDefault="00600DE8" w:rsidP="006E1A14">
      <w:pPr>
        <w:tabs>
          <w:tab w:val="left" w:pos="0"/>
        </w:tabs>
        <w:ind w:firstLine="0"/>
        <w:rPr>
          <w:sz w:val="20"/>
          <w:szCs w:val="20"/>
          <w:lang w:val="tr-TR"/>
        </w:rPr>
      </w:pPr>
      <w:r w:rsidRPr="00051297">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051297" w:rsidRDefault="00600DE8" w:rsidP="006E1A14">
      <w:pPr>
        <w:tabs>
          <w:tab w:val="left" w:pos="0"/>
        </w:tabs>
        <w:ind w:firstLine="0"/>
        <w:rPr>
          <w:sz w:val="20"/>
          <w:szCs w:val="20"/>
          <w:lang w:val="tr-TR"/>
        </w:rPr>
      </w:pPr>
      <w:r w:rsidRPr="00051297">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lastRenderedPageBreak/>
        <w:t>Çıkar çatışması</w:t>
      </w:r>
    </w:p>
    <w:p w:rsidR="00600DE8" w:rsidRPr="00051297" w:rsidRDefault="00600DE8" w:rsidP="006E1A14">
      <w:pPr>
        <w:tabs>
          <w:tab w:val="left" w:pos="0"/>
        </w:tabs>
        <w:ind w:firstLine="0"/>
        <w:rPr>
          <w:sz w:val="20"/>
          <w:szCs w:val="20"/>
          <w:lang w:val="tr-TR"/>
        </w:rPr>
      </w:pPr>
      <w:r w:rsidRPr="00051297">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Default="00600DE8" w:rsidP="006E1A14">
      <w:pPr>
        <w:tabs>
          <w:tab w:val="left" w:pos="0"/>
        </w:tabs>
        <w:ind w:firstLine="0"/>
        <w:rPr>
          <w:sz w:val="20"/>
          <w:szCs w:val="20"/>
          <w:lang w:val="tr-TR"/>
        </w:rPr>
      </w:pPr>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36C6F" w:rsidRDefault="00C36C6F" w:rsidP="006E1A14">
      <w:pPr>
        <w:tabs>
          <w:tab w:val="left" w:pos="0"/>
        </w:tabs>
        <w:ind w:firstLine="0"/>
        <w:rPr>
          <w:sz w:val="20"/>
          <w:szCs w:val="20"/>
          <w:lang w:val="tr-TR"/>
        </w:rPr>
      </w:pPr>
    </w:p>
    <w:p w:rsidR="00C36C6F" w:rsidRPr="00051297" w:rsidRDefault="00C36C6F" w:rsidP="006E1A14">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rsidR="00600DE8" w:rsidRPr="00051297" w:rsidRDefault="00600DE8" w:rsidP="006E1A14">
      <w:pPr>
        <w:tabs>
          <w:tab w:val="left" w:pos="0"/>
        </w:tabs>
        <w:ind w:firstLine="0"/>
        <w:rPr>
          <w:sz w:val="20"/>
          <w:szCs w:val="20"/>
          <w:lang w:val="tr-TR"/>
        </w:rPr>
      </w:pPr>
      <w:r w:rsidRPr="00051297">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 xml:space="preserve">Yüklenicinin sorumluluğu sözleşme altındaki yükümlülüklerini yerine getirmemesinden doğrudan kaynaklanan iddia, talep, dava, kayıp ve zararlarla sınırlı olacak ve bunun arızi veya dolaylı sonucu </w:t>
      </w:r>
      <w:r w:rsidRPr="00051297">
        <w:rPr>
          <w:sz w:val="20"/>
          <w:szCs w:val="20"/>
          <w:lang w:val="tr-TR"/>
        </w:rPr>
        <w:lastRenderedPageBreak/>
        <w:t>olarak ortaya çıkan önceden bilinemeyecek durumlardan kaynaklanan sorumlulukları kapsamayacaktır.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talimatlarının Sözleşme Makamı’nın vekilleri, çalışanları veya bağımsız Yüklenicileri tarafından yanlış ve uygunsuz şekilde uygulanması.</w:t>
      </w:r>
    </w:p>
    <w:p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rsidR="00600DE8" w:rsidRPr="00051297" w:rsidRDefault="00600DE8" w:rsidP="00DA7E4A">
      <w:pPr>
        <w:tabs>
          <w:tab w:val="left" w:pos="0"/>
        </w:tabs>
        <w:ind w:firstLine="0"/>
        <w:rPr>
          <w:sz w:val="20"/>
          <w:szCs w:val="20"/>
          <w:lang w:val="tr-TR"/>
        </w:rPr>
      </w:pPr>
      <w:r w:rsidRPr="00051297">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rsidR="00600DE8" w:rsidRPr="00051297" w:rsidRDefault="00600DE8" w:rsidP="00DA7E4A">
      <w:pPr>
        <w:tabs>
          <w:tab w:val="left" w:pos="0"/>
        </w:tabs>
        <w:ind w:firstLine="0"/>
        <w:rPr>
          <w:sz w:val="20"/>
          <w:szCs w:val="20"/>
          <w:lang w:val="tr-TR"/>
        </w:rPr>
      </w:pPr>
      <w:r w:rsidRPr="00051297">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051297" w:rsidRDefault="00600DE8" w:rsidP="00DA7E4A">
      <w:pPr>
        <w:tabs>
          <w:tab w:val="left" w:pos="0"/>
        </w:tabs>
        <w:ind w:firstLine="0"/>
        <w:rPr>
          <w:sz w:val="20"/>
          <w:szCs w:val="20"/>
          <w:lang w:val="tr-TR"/>
        </w:rPr>
      </w:pPr>
      <w:r w:rsidRPr="00051297">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lastRenderedPageBreak/>
        <w:t>Personel ve ekipman</w:t>
      </w:r>
    </w:p>
    <w:p w:rsidR="00600DE8" w:rsidRPr="00051297" w:rsidRDefault="00600DE8" w:rsidP="00DA7E4A">
      <w:pPr>
        <w:tabs>
          <w:tab w:val="left" w:pos="0"/>
        </w:tabs>
        <w:ind w:firstLine="0"/>
        <w:rPr>
          <w:sz w:val="20"/>
          <w:szCs w:val="20"/>
          <w:lang w:val="tr-TR"/>
        </w:rPr>
      </w:pPr>
      <w:r w:rsidRPr="00051297">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051297" w:rsidRDefault="00600DE8" w:rsidP="00DA7E4A">
      <w:pPr>
        <w:tabs>
          <w:tab w:val="left" w:pos="0"/>
        </w:tabs>
        <w:ind w:firstLine="0"/>
        <w:rPr>
          <w:sz w:val="20"/>
          <w:szCs w:val="20"/>
          <w:lang w:val="tr-TR"/>
        </w:rPr>
      </w:pPr>
      <w:r w:rsidRPr="00051297">
        <w:rPr>
          <w:sz w:val="20"/>
          <w:szCs w:val="20"/>
          <w:lang w:val="tr-TR"/>
        </w:rPr>
        <w:t>(4) Yüklenici:</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Personele işbaşı yaptırılması için önerilen zaman çizelgesini sözleşmenin her iki tarafça imzalanmasını takip eden 7 gün içinde Proje Yöneticisi’ne iletecektir;</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Yöneticisi’ne bildirecektir; </w:t>
      </w:r>
    </w:p>
    <w:p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Yöneticisi’ne sunacaktır. </w:t>
      </w:r>
    </w:p>
    <w:p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rsidR="00600DE8" w:rsidRPr="00051297" w:rsidRDefault="00600DE8" w:rsidP="00DA7E4A">
      <w:pPr>
        <w:tabs>
          <w:tab w:val="left" w:pos="0"/>
        </w:tabs>
        <w:ind w:firstLine="0"/>
        <w:rPr>
          <w:sz w:val="20"/>
          <w:szCs w:val="20"/>
          <w:lang w:val="tr-TR"/>
        </w:rPr>
      </w:pPr>
      <w:r w:rsidRPr="00051297">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w:t>
      </w:r>
      <w:r w:rsidRPr="00051297">
        <w:rPr>
          <w:sz w:val="20"/>
          <w:szCs w:val="20"/>
          <w:lang w:val="tr-TR"/>
        </w:rPr>
        <w:lastRenderedPageBreak/>
        <w:t>Makamı’na sunmalıdır. Yüklenicinin somut kanıtlarla desteklediği ve Sözleşme Makamı’nın da kabul ettiği değişiklik talepleri bu hükme tabi değildir.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051297" w:rsidRDefault="00600DE8" w:rsidP="00DA7E4A">
      <w:pPr>
        <w:tabs>
          <w:tab w:val="left" w:pos="0"/>
        </w:tabs>
        <w:ind w:firstLine="0"/>
        <w:rPr>
          <w:sz w:val="20"/>
          <w:szCs w:val="20"/>
          <w:lang w:val="tr-TR"/>
        </w:rPr>
      </w:pPr>
      <w:r w:rsidRPr="00051297">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(6) Sözleşme Makamı’nın sözleşmede belirtilen banka hesabına yaptığı ödemeler onun bu konudaki sorumluluğunu ortadan kaldırmış olarak addedilecektir.</w:t>
      </w:r>
    </w:p>
    <w:p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rsidR="00600DE8"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rsidR="00C36C6F" w:rsidRDefault="00C36C6F" w:rsidP="00DA7E4A">
      <w:pPr>
        <w:tabs>
          <w:tab w:val="left" w:pos="0"/>
        </w:tabs>
        <w:ind w:firstLine="0"/>
        <w:rPr>
          <w:sz w:val="20"/>
          <w:szCs w:val="20"/>
          <w:lang w:val="tr-TR"/>
        </w:rPr>
      </w:pPr>
    </w:p>
    <w:p w:rsidR="00C36C6F" w:rsidRPr="00051297" w:rsidRDefault="00C36C6F" w:rsidP="00DA7E4A">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İzinler</w:t>
      </w:r>
    </w:p>
    <w:p w:rsidR="00600DE8" w:rsidRPr="00051297" w:rsidRDefault="00600DE8" w:rsidP="00DA7E4A">
      <w:pPr>
        <w:tabs>
          <w:tab w:val="left" w:pos="0"/>
        </w:tabs>
        <w:ind w:firstLine="0"/>
        <w:rPr>
          <w:sz w:val="20"/>
          <w:szCs w:val="20"/>
          <w:lang w:val="tr-TR"/>
        </w:rPr>
      </w:pPr>
      <w:r w:rsidRPr="00051297">
        <w:rPr>
          <w:sz w:val="20"/>
          <w:szCs w:val="20"/>
          <w:lang w:val="tr-TR"/>
        </w:rPr>
        <w:t>(1) Sözleşmenin uygulama süresi sırasında Yüklenici tarafından uzmanları ya da kilit personeli için alınacak yıllık izinler Proje Yöneticisi’nin onaylayacağı bir zamanda kullanılmak zorundadır.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Kayıtlar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051297" w:rsidRDefault="00600DE8" w:rsidP="00DA7E4A">
      <w:pPr>
        <w:tabs>
          <w:tab w:val="left" w:pos="0"/>
        </w:tabs>
        <w:ind w:firstLine="0"/>
        <w:rPr>
          <w:sz w:val="20"/>
          <w:szCs w:val="20"/>
          <w:lang w:val="tr-TR"/>
        </w:rPr>
      </w:pPr>
      <w:r w:rsidRPr="00051297">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600DE8" w:rsidRPr="00051297" w:rsidRDefault="00600DE8" w:rsidP="00DA7E4A">
      <w:pPr>
        <w:tabs>
          <w:tab w:val="left" w:pos="0"/>
        </w:tabs>
        <w:ind w:firstLine="0"/>
        <w:rPr>
          <w:sz w:val="20"/>
          <w:szCs w:val="20"/>
          <w:lang w:val="tr-TR"/>
        </w:rPr>
      </w:pPr>
      <w:r w:rsidRPr="00051297">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051297" w:rsidRDefault="00600DE8" w:rsidP="00DA7E4A">
      <w:pPr>
        <w:tabs>
          <w:tab w:val="left" w:pos="0"/>
        </w:tabs>
        <w:ind w:firstLine="0"/>
        <w:rPr>
          <w:sz w:val="20"/>
          <w:szCs w:val="20"/>
          <w:lang w:val="tr-TR"/>
        </w:rPr>
      </w:pPr>
      <w:r w:rsidRPr="00051297">
        <w:rPr>
          <w:sz w:val="20"/>
          <w:szCs w:val="20"/>
          <w:lang w:val="tr-TR"/>
        </w:rPr>
        <w:t>(3) Bu nihai rapor, sözleşme ifa süresinin sona ermesinden itibaren en geç 30 gün içinde Proje Yöneticisi’ne iletilecektir. Sözleşme Makamını bağlamayacaktır.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bir safhanın ifa edilmesi Sözleşme Makamı’nın bir önceki safhayı onaylamasına tabi bulunacaktır.</w:t>
      </w:r>
    </w:p>
    <w:p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Ödemeler ve geç ödemeye tahakkuk ettirilecek faiz</w:t>
      </w:r>
    </w:p>
    <w:p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Sözleşme Makamı’nın yapacağı ödemeler Yüklenicinin bildireceği banka hesabına yatırılacaktır.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rsidR="00600DE8" w:rsidRPr="00051297" w:rsidRDefault="00600DE8" w:rsidP="00C96C5C">
      <w:pPr>
        <w:tabs>
          <w:tab w:val="left" w:pos="0"/>
        </w:tabs>
        <w:ind w:firstLine="0"/>
        <w:rPr>
          <w:sz w:val="20"/>
          <w:szCs w:val="20"/>
          <w:lang w:val="tr-TR"/>
        </w:rPr>
      </w:pPr>
      <w:r w:rsidRPr="00051297">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Makamı’nın geri ödemelerin taksitler halinde yapılması konusunda </w:t>
      </w:r>
      <w:r w:rsidRPr="00051297">
        <w:rPr>
          <w:sz w:val="20"/>
          <w:szCs w:val="20"/>
          <w:lang w:val="tr-TR"/>
        </w:rPr>
        <w:lastRenderedPageBreak/>
        <w:t>anlaşmaya varma haklarını etkilemeyecektir. Gerekli olan hallerde, Kalkınma Ajansı mali destek sağlayan kuruluş sıfatıyla halefiyet prensibine dayalı olarak Sözleşme Makamının yerini alabilir.</w:t>
      </w:r>
    </w:p>
    <w:p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Bu malların düzgün ve uygun mallarla değiştirilmeleri,</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 xml:space="preserve">Yapılan iş, sağlanan mallar ya da Yüklenici tarafından kullanılan malzemelerin sözleşmeye uygun </w:t>
      </w:r>
      <w:r w:rsidRPr="00051297">
        <w:rPr>
          <w:rFonts w:cs="Arial"/>
          <w:sz w:val="20"/>
          <w:szCs w:val="20"/>
          <w:lang w:val="tr-TR"/>
        </w:rPr>
        <w:lastRenderedPageBreak/>
        <w:t>olup olmadıkları, ya da malların tamamının ya da bir bölümünün sözleşme şartını yerine getirip getirmedikleri.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rsidR="00600DE8" w:rsidRPr="00051297" w:rsidRDefault="00600DE8" w:rsidP="00C96C5C">
      <w:pPr>
        <w:tabs>
          <w:tab w:val="left" w:pos="0"/>
        </w:tabs>
        <w:ind w:firstLine="0"/>
        <w:rPr>
          <w:sz w:val="20"/>
          <w:szCs w:val="20"/>
          <w:lang w:val="tr-TR"/>
        </w:rPr>
      </w:pPr>
      <w:r w:rsidRPr="00051297">
        <w:rPr>
          <w:sz w:val="20"/>
          <w:szCs w:val="20"/>
          <w:lang w:val="tr-TR"/>
        </w:rPr>
        <w:t xml:space="preserve">(19) Garanti süresinin sona ermesiyle Proje Yöneticisi Yüklenicinin sözleşmedeki yükümlülüklerini Proje Yöneticisinin memnuniyetiyle tamamladığı tarihi belirten ve bir kopyası Yüklenicide kalacak olan bir kesin kabul </w:t>
      </w:r>
      <w:r w:rsidRPr="00051297">
        <w:rPr>
          <w:sz w:val="20"/>
          <w:szCs w:val="20"/>
          <w:lang w:val="tr-TR"/>
        </w:rPr>
        <w:lastRenderedPageBreak/>
        <w:t>onay belgesini Yükleniciye verir. Kesin Kabul onay belgesi garanti süresinin bitiminden itibaren 30 gün içinde hazırlanır.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rsidR="00600DE8" w:rsidRPr="00051297" w:rsidRDefault="00600DE8" w:rsidP="00D8473E">
      <w:pPr>
        <w:numPr>
          <w:ilvl w:val="0"/>
          <w:numId w:val="26"/>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 xml:space="preserve">Genel zarar-ziyan bedeli  veya </w:t>
      </w:r>
    </w:p>
    <w:p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Maktu zarar-ziyan bedeli.</w:t>
      </w:r>
    </w:p>
    <w:p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Sözleşme, sözleşmenin her iki tarafça imzalanmasından itibaren bir yıl içinde herhangi bir faaliyet ve karşılığında ödeme yapılmamışsa, kendiliğinden fesholunmuş addedilecektir.</w:t>
      </w:r>
    </w:p>
    <w:p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Yüklenicinin mesleki fiil ve davranışlarıyla ilgili olarak kesinleşmiş hüküm ifade eden bir mahkeme kararıyla suçlu bulunarak hüküm giymiş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rsidR="00600DE8" w:rsidRPr="00051297" w:rsidRDefault="00600DE8" w:rsidP="00C96C5C">
      <w:pPr>
        <w:tabs>
          <w:tab w:val="left" w:pos="0"/>
        </w:tabs>
        <w:ind w:firstLine="0"/>
        <w:rPr>
          <w:sz w:val="20"/>
          <w:szCs w:val="20"/>
          <w:lang w:val="tr-TR"/>
        </w:rPr>
      </w:pPr>
      <w:r w:rsidRPr="00051297">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051297" w:rsidRDefault="00600DE8" w:rsidP="00C96C5C">
      <w:pPr>
        <w:tabs>
          <w:tab w:val="left" w:pos="0"/>
        </w:tabs>
        <w:ind w:firstLine="0"/>
        <w:rPr>
          <w:sz w:val="20"/>
          <w:szCs w:val="20"/>
          <w:lang w:val="tr-TR"/>
        </w:rPr>
      </w:pPr>
      <w:r w:rsidRPr="00051297">
        <w:rPr>
          <w:sz w:val="20"/>
          <w:szCs w:val="20"/>
          <w:lang w:val="tr-TR"/>
        </w:rPr>
        <w:t>(2) Sözleşmenin Yüklenici tarafından feshi Sözleşme Makamı’nın veya Yüklenicinin sözleşme altında sahip oldukları diğer haklara halel getirmeyecektir.</w:t>
      </w:r>
    </w:p>
    <w:p w:rsidR="00600DE8"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924C2C" w:rsidRDefault="00924C2C" w:rsidP="00C96C5C">
      <w:pPr>
        <w:tabs>
          <w:tab w:val="left" w:pos="0"/>
        </w:tabs>
        <w:ind w:firstLine="0"/>
        <w:rPr>
          <w:sz w:val="20"/>
          <w:szCs w:val="20"/>
          <w:lang w:val="tr-TR"/>
        </w:rPr>
      </w:pPr>
    </w:p>
    <w:p w:rsidR="00924C2C" w:rsidRDefault="00924C2C" w:rsidP="00C96C5C">
      <w:pPr>
        <w:tabs>
          <w:tab w:val="left" w:pos="0"/>
        </w:tabs>
        <w:ind w:firstLine="0"/>
        <w:rPr>
          <w:sz w:val="20"/>
          <w:szCs w:val="20"/>
          <w:lang w:val="tr-TR"/>
        </w:rPr>
      </w:pPr>
    </w:p>
    <w:p w:rsidR="00924C2C" w:rsidRPr="00051297" w:rsidRDefault="00924C2C" w:rsidP="00C96C5C">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lastRenderedPageBreak/>
        <w:t>Vefat</w:t>
      </w:r>
    </w:p>
    <w:p w:rsidR="00600DE8" w:rsidRPr="00051297" w:rsidRDefault="00600DE8" w:rsidP="00C96C5C">
      <w:pPr>
        <w:tabs>
          <w:tab w:val="left" w:pos="0"/>
        </w:tabs>
        <w:ind w:firstLine="0"/>
        <w:rPr>
          <w:sz w:val="20"/>
          <w:szCs w:val="20"/>
          <w:lang w:val="tr-TR"/>
        </w:rPr>
      </w:pPr>
      <w:r w:rsidRPr="00051297">
        <w:rPr>
          <w:sz w:val="20"/>
          <w:szCs w:val="20"/>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051297" w:rsidRDefault="00600DE8" w:rsidP="00C96C5C">
      <w:pPr>
        <w:tabs>
          <w:tab w:val="left" w:pos="0"/>
        </w:tabs>
        <w:ind w:firstLine="0"/>
        <w:rPr>
          <w:sz w:val="20"/>
          <w:szCs w:val="20"/>
          <w:lang w:val="tr-TR"/>
        </w:rPr>
      </w:pPr>
      <w:r w:rsidRPr="00051297">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36C6F" w:rsidRDefault="00C36C6F" w:rsidP="00C96C5C">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rsidR="00600DE8" w:rsidRPr="00051297" w:rsidRDefault="00600DE8" w:rsidP="00C96C5C">
      <w:pPr>
        <w:tabs>
          <w:tab w:val="left" w:pos="0"/>
        </w:tabs>
        <w:ind w:firstLine="0"/>
        <w:rPr>
          <w:sz w:val="20"/>
          <w:szCs w:val="20"/>
          <w:lang w:val="tr-TR"/>
        </w:rPr>
      </w:pPr>
      <w:bookmarkStart w:id="18" w:name="_(1)_Süre_uzatımı_verilebilecek_hall"/>
      <w:bookmarkEnd w:id="18"/>
      <w:r w:rsidRPr="00051297">
        <w:rPr>
          <w:sz w:val="20"/>
          <w:szCs w:val="20"/>
          <w:lang w:val="tr-TR"/>
        </w:rPr>
        <w:t>(1) Süre uzatımı verilebilecek haller aşağıda sayılmıştır.</w:t>
      </w:r>
    </w:p>
    <w:p w:rsidR="00600DE8" w:rsidRPr="00051297" w:rsidRDefault="00600DE8" w:rsidP="00D8473E">
      <w:pPr>
        <w:numPr>
          <w:ilvl w:val="0"/>
          <w:numId w:val="32"/>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rsidR="00600DE8" w:rsidRPr="00051297" w:rsidRDefault="00600DE8" w:rsidP="00C36C6F">
      <w:pPr>
        <w:ind w:left="1223" w:firstLine="205"/>
        <w:rPr>
          <w:sz w:val="20"/>
          <w:szCs w:val="20"/>
          <w:lang w:val="tr-TR"/>
        </w:rPr>
      </w:pPr>
      <w:r w:rsidRPr="00051297">
        <w:rPr>
          <w:sz w:val="20"/>
          <w:szCs w:val="20"/>
          <w:lang w:val="tr-TR"/>
        </w:rPr>
        <w:t>b) Kanuni grev.</w:t>
      </w:r>
    </w:p>
    <w:p w:rsidR="00600DE8" w:rsidRPr="00051297" w:rsidRDefault="00600DE8" w:rsidP="00600DE8">
      <w:pPr>
        <w:ind w:left="708"/>
        <w:rPr>
          <w:sz w:val="20"/>
          <w:szCs w:val="20"/>
          <w:lang w:val="tr-TR"/>
        </w:rPr>
      </w:pPr>
      <w:r w:rsidRPr="00051297">
        <w:rPr>
          <w:sz w:val="20"/>
          <w:szCs w:val="20"/>
          <w:lang w:val="tr-TR"/>
        </w:rPr>
        <w:t>c) Genel salgın hastalık.</w:t>
      </w:r>
    </w:p>
    <w:p w:rsidR="00600DE8" w:rsidRPr="00051297" w:rsidRDefault="00600DE8" w:rsidP="00600DE8">
      <w:pPr>
        <w:ind w:left="708"/>
        <w:rPr>
          <w:sz w:val="20"/>
          <w:szCs w:val="20"/>
          <w:lang w:val="tr-TR"/>
        </w:rPr>
      </w:pPr>
      <w:r w:rsidRPr="00051297">
        <w:rPr>
          <w:sz w:val="20"/>
          <w:szCs w:val="20"/>
          <w:lang w:val="tr-TR"/>
        </w:rPr>
        <w:t>d) Kısmi veya genel seferberlik ilanı.</w:t>
      </w:r>
    </w:p>
    <w:p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Yükleniciden kaynaklanan bir kusurdan ileri gelmemiş bulunması,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Taahhüdün yerine getirilmesine engel nitelikte olması,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Yüklenicinin bu engeli ortadan kaldırmaya gücünün yetmemiş olması,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Yetkili merciler tarafından belgelendirilmesi,</w:t>
      </w:r>
    </w:p>
    <w:p w:rsidR="00600DE8" w:rsidRPr="00051297" w:rsidRDefault="00600DE8" w:rsidP="00600DE8">
      <w:pPr>
        <w:rPr>
          <w:sz w:val="20"/>
          <w:szCs w:val="20"/>
          <w:lang w:val="tr-TR"/>
        </w:rPr>
      </w:pPr>
      <w:r w:rsidRPr="00051297">
        <w:rPr>
          <w:sz w:val="20"/>
          <w:szCs w:val="20"/>
          <w:lang w:val="tr-TR"/>
        </w:rPr>
        <w:t xml:space="preserve"> zorunludur.</w:t>
      </w:r>
    </w:p>
    <w:p w:rsidR="00600DE8" w:rsidRPr="00051297" w:rsidRDefault="00600DE8" w:rsidP="00D8473E">
      <w:pPr>
        <w:numPr>
          <w:ilvl w:val="0"/>
          <w:numId w:val="32"/>
        </w:numPr>
        <w:tabs>
          <w:tab w:val="left" w:pos="0"/>
        </w:tabs>
        <w:rPr>
          <w:sz w:val="20"/>
          <w:szCs w:val="20"/>
          <w:lang w:val="tr-TR"/>
        </w:rPr>
      </w:pPr>
      <w:r w:rsidRPr="00051297">
        <w:rPr>
          <w:sz w:val="20"/>
          <w:szCs w:val="20"/>
          <w:lang w:val="tr-TR"/>
        </w:rPr>
        <w:t>Sözleşme Makamından kaynaklanan sebepler</w:t>
      </w:r>
    </w:p>
    <w:p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w:t>
      </w:r>
      <w:r w:rsidRPr="00051297">
        <w:rPr>
          <w:sz w:val="20"/>
          <w:szCs w:val="20"/>
          <w:lang w:val="tr-TR"/>
        </w:rPr>
        <w:lastRenderedPageBreak/>
        <w:t>tarafından feshinden veya sözleşme tahtındaki mükellefiyetlerini ifa edememesinden ötürü gecikmiş ödemeler için faiz ödemekten sorumlu olmayacaktır.</w:t>
      </w:r>
    </w:p>
    <w:p w:rsidR="00600DE8" w:rsidRPr="00051297" w:rsidRDefault="00600DE8" w:rsidP="00C96C5C">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36C6F" w:rsidRDefault="00C36C6F" w:rsidP="00D825A5">
      <w:pPr>
        <w:jc w:val="center"/>
        <w:rPr>
          <w:b/>
          <w:sz w:val="20"/>
          <w:szCs w:val="20"/>
          <w:lang w:val="tr-TR"/>
        </w:rPr>
      </w:pPr>
    </w:p>
    <w:p w:rsidR="00600DE8" w:rsidRPr="00051297" w:rsidRDefault="00600DE8" w:rsidP="00D825A5">
      <w:pPr>
        <w:jc w:val="center"/>
        <w:rPr>
          <w:b/>
          <w:sz w:val="20"/>
          <w:szCs w:val="20"/>
          <w:lang w:val="tr-TR"/>
        </w:rPr>
      </w:pPr>
      <w:r w:rsidRPr="00051297">
        <w:rPr>
          <w:b/>
          <w:sz w:val="20"/>
          <w:szCs w:val="20"/>
          <w:lang w:val="tr-TR"/>
        </w:rPr>
        <w:t>İHTİLAFLARIN HALLİ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rsidR="00600DE8" w:rsidRPr="00051297"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rsidR="00600DE8" w:rsidRPr="00051297" w:rsidRDefault="00600DE8" w:rsidP="00D825A5">
      <w:pPr>
        <w:jc w:val="center"/>
        <w:rPr>
          <w:b/>
          <w:sz w:val="20"/>
          <w:szCs w:val="20"/>
          <w:lang w:val="tr-TR"/>
        </w:rPr>
      </w:pPr>
      <w:r w:rsidRPr="00051297">
        <w:rPr>
          <w:b/>
          <w:sz w:val="20"/>
          <w:szCs w:val="20"/>
          <w:lang w:val="tr-TR"/>
        </w:rPr>
        <w:t>HÜKÜM BULUNMAYAN HALLER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051297" w:rsidRDefault="00600DE8" w:rsidP="00600DE8">
      <w:pPr>
        <w:rPr>
          <w:sz w:val="20"/>
          <w:szCs w:val="20"/>
          <w:lang w:val="tr-TR"/>
        </w:rPr>
      </w:pPr>
    </w:p>
    <w:p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rsidR="001F0A99" w:rsidRPr="00051297" w:rsidRDefault="001F0A99" w:rsidP="00FC1E4A">
      <w:pPr>
        <w:pStyle w:val="Balk6"/>
        <w:ind w:firstLine="0"/>
        <w:jc w:val="center"/>
        <w:rPr>
          <w:lang w:val="tr-TR"/>
        </w:rPr>
      </w:pPr>
      <w:bookmarkStart w:id="19" w:name="_Söz.Ek-2:_Teknik_Şartname_(İş_Tanım"/>
      <w:bookmarkStart w:id="20" w:name="_Toc233021555"/>
      <w:bookmarkEnd w:id="19"/>
      <w:r w:rsidRPr="00051297">
        <w:rPr>
          <w:lang w:val="tr-TR"/>
        </w:rPr>
        <w:lastRenderedPageBreak/>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20"/>
      <w:r w:rsidRPr="00051297">
        <w:rPr>
          <w:lang w:val="tr-TR"/>
        </w:rPr>
        <w:t xml:space="preserve"> </w:t>
      </w:r>
    </w:p>
    <w:p w:rsidR="00FD6289" w:rsidRPr="00924C2C" w:rsidRDefault="00FD6289" w:rsidP="00FD6289">
      <w:pPr>
        <w:ind w:firstLine="708"/>
        <w:jc w:val="center"/>
        <w:rPr>
          <w:rFonts w:cs="Times New Roman"/>
          <w:b/>
          <w:sz w:val="20"/>
          <w:szCs w:val="20"/>
        </w:rPr>
      </w:pPr>
      <w:r w:rsidRPr="00924C2C">
        <w:rPr>
          <w:rFonts w:cs="Times New Roman"/>
          <w:b/>
          <w:sz w:val="20"/>
          <w:szCs w:val="20"/>
        </w:rPr>
        <w:t>TOSB OTOMOTİV YAN SANAYİ İHTİSAS ORGANİZE SANAYİ BÖLGESİ</w:t>
      </w:r>
    </w:p>
    <w:p w:rsidR="00FD6289" w:rsidRPr="00924C2C" w:rsidRDefault="00FD6289" w:rsidP="00FD6289">
      <w:pPr>
        <w:ind w:firstLine="708"/>
        <w:jc w:val="center"/>
        <w:rPr>
          <w:rFonts w:cs="Times New Roman"/>
          <w:b/>
          <w:sz w:val="20"/>
          <w:szCs w:val="20"/>
        </w:rPr>
      </w:pPr>
      <w:r w:rsidRPr="00924C2C">
        <w:rPr>
          <w:rFonts w:cs="Times New Roman"/>
          <w:b/>
          <w:sz w:val="20"/>
          <w:szCs w:val="20"/>
        </w:rPr>
        <w:t>İNOVASYON MERKEZİ İNŞAAT,ELEKTRİK, MEKANİK VE İLETİŞİM İŞLERİ</w:t>
      </w:r>
    </w:p>
    <w:p w:rsidR="00FD6289" w:rsidRPr="00924C2C" w:rsidRDefault="00FD6289" w:rsidP="00FD6289">
      <w:pPr>
        <w:rPr>
          <w:rFonts w:cs="Times New Roman"/>
          <w:b/>
          <w:sz w:val="20"/>
          <w:szCs w:val="20"/>
        </w:rPr>
      </w:pPr>
      <w:r w:rsidRPr="00924C2C">
        <w:rPr>
          <w:rFonts w:cs="Times New Roman"/>
          <w:b/>
          <w:sz w:val="20"/>
          <w:szCs w:val="20"/>
        </w:rPr>
        <w:t xml:space="preserve">             </w:t>
      </w:r>
    </w:p>
    <w:p w:rsidR="00FD6289" w:rsidRPr="00FD6289" w:rsidRDefault="00FD6289" w:rsidP="00FD6289">
      <w:pPr>
        <w:jc w:val="center"/>
        <w:rPr>
          <w:rFonts w:cs="Times New Roman"/>
          <w:b/>
          <w:sz w:val="20"/>
          <w:szCs w:val="20"/>
        </w:rPr>
      </w:pPr>
      <w:r w:rsidRPr="00924C2C">
        <w:rPr>
          <w:rFonts w:cs="Times New Roman"/>
          <w:b/>
          <w:sz w:val="20"/>
          <w:szCs w:val="20"/>
        </w:rPr>
        <w:t>TEKNİK ŞARTNAME</w:t>
      </w:r>
    </w:p>
    <w:p w:rsidR="00FD6289" w:rsidRPr="00FD6289" w:rsidRDefault="00FD6289" w:rsidP="00FD6289">
      <w:pPr>
        <w:rPr>
          <w:rFonts w:cs="Times New Roman"/>
          <w:sz w:val="20"/>
          <w:szCs w:val="20"/>
        </w:rPr>
      </w:pPr>
      <w:r w:rsidRPr="00FD6289">
        <w:rPr>
          <w:rFonts w:cs="Times New Roman"/>
          <w:b/>
          <w:bCs/>
          <w:spacing w:val="10"/>
          <w:sz w:val="20"/>
          <w:szCs w:val="20"/>
          <w:u w:val="single"/>
        </w:rPr>
        <w:t>MADDE 1: GENEL</w:t>
      </w:r>
    </w:p>
    <w:p w:rsidR="00FD6289" w:rsidRPr="00FD6289" w:rsidRDefault="00FD6289" w:rsidP="00FD6289">
      <w:pPr>
        <w:rPr>
          <w:rFonts w:cs="Times New Roman"/>
          <w:b/>
          <w:bCs/>
          <w:sz w:val="20"/>
          <w:szCs w:val="20"/>
        </w:rPr>
      </w:pPr>
      <w:r w:rsidRPr="00FD6289">
        <w:rPr>
          <w:rFonts w:cs="Times New Roman"/>
          <w:bCs/>
          <w:spacing w:val="-1"/>
          <w:sz w:val="20"/>
          <w:szCs w:val="20"/>
        </w:rPr>
        <w:t>Özel Teknik Şartname, TOSB Organize Sanayi Bölgesinde G22B14D1B pafta, 268 ada, 3 parselde bulunan inovasyon merkezi inşaatı için keşif özetinde belirtilen inşaat, elektrik, mekanik ve iletişim işlerini kapsamaktadır.</w:t>
      </w:r>
    </w:p>
    <w:p w:rsidR="00FD6289" w:rsidRPr="00FD6289" w:rsidRDefault="00FD6289" w:rsidP="00FD6289">
      <w:pPr>
        <w:rPr>
          <w:rFonts w:cs="Times New Roman"/>
          <w:sz w:val="20"/>
          <w:szCs w:val="20"/>
        </w:rPr>
      </w:pPr>
      <w:r w:rsidRPr="00FD6289">
        <w:rPr>
          <w:rFonts w:cs="Times New Roman"/>
          <w:b/>
          <w:bCs/>
          <w:spacing w:val="3"/>
          <w:sz w:val="20"/>
          <w:szCs w:val="20"/>
        </w:rPr>
        <w:t xml:space="preserve">1.1. İş </w:t>
      </w:r>
      <w:r w:rsidRPr="00FD6289">
        <w:rPr>
          <w:rFonts w:cs="Times New Roman"/>
          <w:b/>
          <w:spacing w:val="3"/>
          <w:sz w:val="20"/>
          <w:szCs w:val="20"/>
        </w:rPr>
        <w:t>Programı</w:t>
      </w:r>
    </w:p>
    <w:p w:rsidR="00FD6289" w:rsidRPr="00FD6289" w:rsidRDefault="00FD6289" w:rsidP="00FD6289">
      <w:pPr>
        <w:rPr>
          <w:rFonts w:cs="Times New Roman"/>
          <w:spacing w:val="-4"/>
          <w:sz w:val="20"/>
          <w:szCs w:val="20"/>
        </w:rPr>
      </w:pPr>
      <w:r w:rsidRPr="00FD6289">
        <w:rPr>
          <w:rFonts w:cs="Times New Roman"/>
          <w:spacing w:val="-1"/>
          <w:sz w:val="20"/>
          <w:szCs w:val="20"/>
        </w:rPr>
        <w:t xml:space="preserve">Müteahhit tarafından verilecek olan iş programı, inşaatın değişik aşamaları için </w:t>
      </w:r>
      <w:r w:rsidRPr="00FD6289">
        <w:rPr>
          <w:rFonts w:cs="Times New Roman"/>
          <w:spacing w:val="2"/>
          <w:sz w:val="20"/>
          <w:szCs w:val="20"/>
        </w:rPr>
        <w:t xml:space="preserve">belli başlı her iş kaleminin başlangıç ve bitiş tarihleri arasındaki haftalık </w:t>
      </w:r>
      <w:r w:rsidRPr="00FD6289">
        <w:rPr>
          <w:rFonts w:cs="Times New Roman"/>
          <w:spacing w:val="-4"/>
          <w:sz w:val="20"/>
          <w:szCs w:val="20"/>
        </w:rPr>
        <w:t xml:space="preserve">ilerleme miktarını gösterecektir. </w:t>
      </w:r>
    </w:p>
    <w:p w:rsidR="00FD6289" w:rsidRPr="00FD6289" w:rsidRDefault="00FD6289" w:rsidP="00FD6289">
      <w:pPr>
        <w:rPr>
          <w:rFonts w:cs="Times New Roman"/>
          <w:b/>
          <w:sz w:val="20"/>
          <w:szCs w:val="20"/>
        </w:rPr>
      </w:pPr>
      <w:r w:rsidRPr="00FD6289">
        <w:rPr>
          <w:rFonts w:cs="Times New Roman"/>
          <w:b/>
          <w:spacing w:val="3"/>
          <w:sz w:val="20"/>
          <w:szCs w:val="20"/>
        </w:rPr>
        <w:t>1.2. Aplikasyon</w:t>
      </w:r>
    </w:p>
    <w:p w:rsidR="00FD6289" w:rsidRPr="00FD6289" w:rsidRDefault="00FD6289" w:rsidP="00FD6289">
      <w:pPr>
        <w:rPr>
          <w:rFonts w:cs="Times New Roman"/>
          <w:sz w:val="20"/>
          <w:szCs w:val="20"/>
        </w:rPr>
      </w:pPr>
      <w:r w:rsidRPr="00FD6289">
        <w:rPr>
          <w:rFonts w:cs="Times New Roman"/>
          <w:sz w:val="20"/>
          <w:szCs w:val="20"/>
        </w:rPr>
        <w:t xml:space="preserve">Gerekli aplikasyonlar İDARE' nin vereceği yerel </w:t>
      </w:r>
      <w:r w:rsidRPr="00FD6289">
        <w:rPr>
          <w:rFonts w:cs="Times New Roman"/>
          <w:spacing w:val="-3"/>
          <w:sz w:val="20"/>
          <w:szCs w:val="20"/>
        </w:rPr>
        <w:t>koordinatlara göre yapılacaktır.</w:t>
      </w:r>
      <w:r w:rsidRPr="00FD6289">
        <w:rPr>
          <w:rFonts w:cs="Times New Roman"/>
          <w:sz w:val="20"/>
          <w:szCs w:val="20"/>
        </w:rPr>
        <w:t xml:space="preserve"> </w:t>
      </w:r>
      <w:r w:rsidRPr="00FD6289">
        <w:rPr>
          <w:rFonts w:cs="Times New Roman"/>
          <w:spacing w:val="-3"/>
          <w:sz w:val="20"/>
          <w:szCs w:val="20"/>
        </w:rPr>
        <w:t xml:space="preserve">Yapılacak işler için hesaplar, aplikasyon detay projeleri ve tüm noktaların </w:t>
      </w:r>
      <w:r w:rsidRPr="00FD6289">
        <w:rPr>
          <w:rFonts w:cs="Times New Roman"/>
          <w:spacing w:val="-4"/>
          <w:sz w:val="20"/>
          <w:szCs w:val="20"/>
        </w:rPr>
        <w:t xml:space="preserve">yerleri de dahil olmak üzere ayrıntılı bir aplikasyon MÜTEAHHİT tarafından </w:t>
      </w:r>
      <w:r w:rsidRPr="00FD6289">
        <w:rPr>
          <w:rFonts w:cs="Times New Roman"/>
          <w:spacing w:val="-3"/>
          <w:sz w:val="20"/>
          <w:szCs w:val="20"/>
        </w:rPr>
        <w:t>gerçekleştirilecek ve İDARE' nin onayına sunulacaktır.</w:t>
      </w:r>
      <w:r w:rsidRPr="00FD6289">
        <w:rPr>
          <w:rFonts w:cs="Times New Roman"/>
          <w:sz w:val="20"/>
          <w:szCs w:val="20"/>
        </w:rPr>
        <w:t xml:space="preserve"> </w:t>
      </w:r>
      <w:r w:rsidRPr="00FD6289">
        <w:rPr>
          <w:rFonts w:cs="Times New Roman"/>
          <w:spacing w:val="-4"/>
          <w:sz w:val="20"/>
          <w:szCs w:val="20"/>
        </w:rPr>
        <w:t xml:space="preserve">MÜTEAHHİT tarafından kullanılacak olan arazi ölçüm aletleri modern tipte ve </w:t>
      </w:r>
      <w:r w:rsidRPr="00FD6289">
        <w:rPr>
          <w:rFonts w:cs="Times New Roman"/>
          <w:spacing w:val="1"/>
          <w:sz w:val="20"/>
          <w:szCs w:val="20"/>
        </w:rPr>
        <w:t>işlere uygun çeşit ve yapıda, iyi ayarlanmış olacak ve birinci sınıf koşullarda</w:t>
      </w:r>
      <w:r w:rsidRPr="00FD6289">
        <w:rPr>
          <w:rFonts w:cs="Times New Roman"/>
          <w:sz w:val="20"/>
          <w:szCs w:val="20"/>
        </w:rPr>
        <w:t xml:space="preserve"> </w:t>
      </w:r>
      <w:r w:rsidRPr="00FD6289">
        <w:rPr>
          <w:rFonts w:cs="Times New Roman"/>
          <w:spacing w:val="-4"/>
          <w:sz w:val="20"/>
          <w:szCs w:val="20"/>
        </w:rPr>
        <w:t>bakımları yapılacaktır.</w:t>
      </w:r>
    </w:p>
    <w:p w:rsidR="00FD6289" w:rsidRPr="00FD6289" w:rsidRDefault="00FD6289" w:rsidP="00FD6289">
      <w:pPr>
        <w:tabs>
          <w:tab w:val="left" w:pos="6278"/>
        </w:tabs>
        <w:rPr>
          <w:rFonts w:cs="Times New Roman"/>
          <w:b/>
          <w:bCs/>
          <w:spacing w:val="-22"/>
          <w:sz w:val="20"/>
          <w:szCs w:val="20"/>
        </w:rPr>
      </w:pPr>
      <w:r w:rsidRPr="00FD6289">
        <w:rPr>
          <w:rFonts w:cs="Times New Roman"/>
          <w:b/>
          <w:bCs/>
          <w:spacing w:val="-9"/>
          <w:sz w:val="20"/>
          <w:szCs w:val="20"/>
        </w:rPr>
        <w:t>1.3. İnşaat Yerinin İncelenmesi</w:t>
      </w:r>
      <w:r w:rsidRPr="00FD6289">
        <w:rPr>
          <w:rFonts w:cs="Times New Roman"/>
          <w:b/>
          <w:bCs/>
          <w:sz w:val="20"/>
          <w:szCs w:val="20"/>
        </w:rPr>
        <w:tab/>
      </w:r>
    </w:p>
    <w:p w:rsidR="00FD6289" w:rsidRPr="00FD6289" w:rsidRDefault="00FD6289" w:rsidP="00FD6289">
      <w:pPr>
        <w:tabs>
          <w:tab w:val="left" w:pos="6278"/>
        </w:tabs>
        <w:rPr>
          <w:rFonts w:cs="Times New Roman"/>
          <w:sz w:val="20"/>
          <w:szCs w:val="20"/>
        </w:rPr>
      </w:pPr>
      <w:r w:rsidRPr="00FD6289">
        <w:rPr>
          <w:rFonts w:cs="Times New Roman"/>
          <w:spacing w:val="-2"/>
          <w:sz w:val="20"/>
          <w:szCs w:val="20"/>
        </w:rPr>
        <w:t xml:space="preserve">MÜTEAHHİT, inşaat yeri ve yöresindeki iklim şartlarıyla diğer fiziki şartları, </w:t>
      </w:r>
      <w:r w:rsidRPr="00FD6289">
        <w:rPr>
          <w:rFonts w:cs="Times New Roman"/>
          <w:spacing w:val="-4"/>
          <w:sz w:val="20"/>
          <w:szCs w:val="20"/>
        </w:rPr>
        <w:t>malzeme temini için fabrika ve ocakları incelemek ve öğrenmek durumundadır.</w:t>
      </w:r>
    </w:p>
    <w:p w:rsidR="00FD6289" w:rsidRPr="00FD6289" w:rsidRDefault="00FD6289" w:rsidP="00FD6289">
      <w:pPr>
        <w:rPr>
          <w:rFonts w:cs="Times New Roman"/>
          <w:b/>
          <w:sz w:val="20"/>
          <w:szCs w:val="20"/>
        </w:rPr>
      </w:pPr>
      <w:r w:rsidRPr="00FD6289">
        <w:rPr>
          <w:rFonts w:cs="Times New Roman"/>
          <w:b/>
          <w:spacing w:val="9"/>
          <w:sz w:val="20"/>
          <w:szCs w:val="20"/>
        </w:rPr>
        <w:t>1.4. Standartlar</w:t>
      </w:r>
    </w:p>
    <w:p w:rsidR="00FD6289" w:rsidRPr="00FD6289" w:rsidRDefault="00FD6289" w:rsidP="00FD6289">
      <w:pPr>
        <w:rPr>
          <w:rFonts w:cs="Times New Roman"/>
          <w:sz w:val="20"/>
          <w:szCs w:val="20"/>
        </w:rPr>
      </w:pPr>
      <w:r w:rsidRPr="00FD6289">
        <w:rPr>
          <w:rFonts w:cs="Times New Roman"/>
          <w:spacing w:val="-3"/>
          <w:sz w:val="20"/>
          <w:szCs w:val="20"/>
        </w:rPr>
        <w:t xml:space="preserve">Aksi belirtilmediği sürece tüm malzeme ve işçilik Türk Standartları (TSE), </w:t>
      </w:r>
      <w:r w:rsidRPr="00FD6289">
        <w:rPr>
          <w:rFonts w:cs="Times New Roman"/>
          <w:spacing w:val="4"/>
          <w:sz w:val="20"/>
          <w:szCs w:val="20"/>
        </w:rPr>
        <w:t xml:space="preserve">bulunmaması halinde Alman Standartlarının (DIN) en son yayınlanan </w:t>
      </w:r>
      <w:r w:rsidRPr="00FD6289">
        <w:rPr>
          <w:rFonts w:cs="Times New Roman"/>
          <w:spacing w:val="-4"/>
          <w:sz w:val="20"/>
          <w:szCs w:val="20"/>
        </w:rPr>
        <w:t xml:space="preserve">örneklerine ya da şartnamede belirtilen standartlara ve Talimatnamelere uygun </w:t>
      </w:r>
      <w:r w:rsidRPr="00FD6289">
        <w:rPr>
          <w:rFonts w:cs="Times New Roman"/>
          <w:spacing w:val="-6"/>
          <w:sz w:val="20"/>
          <w:szCs w:val="20"/>
        </w:rPr>
        <w:t>olmalıdır.</w:t>
      </w:r>
    </w:p>
    <w:p w:rsidR="00FD6289" w:rsidRPr="00FD6289" w:rsidRDefault="00FD6289" w:rsidP="00FD6289">
      <w:pPr>
        <w:rPr>
          <w:rFonts w:cs="Times New Roman"/>
          <w:b/>
          <w:sz w:val="20"/>
          <w:szCs w:val="20"/>
        </w:rPr>
      </w:pPr>
      <w:r w:rsidRPr="00FD6289">
        <w:rPr>
          <w:rFonts w:cs="Times New Roman"/>
          <w:b/>
          <w:spacing w:val="-3"/>
          <w:sz w:val="20"/>
          <w:szCs w:val="20"/>
        </w:rPr>
        <w:t>1.5. Malzeme Seçimi</w:t>
      </w:r>
    </w:p>
    <w:p w:rsidR="00FD6289" w:rsidRPr="00FD6289" w:rsidRDefault="00FD6289" w:rsidP="00FD6289">
      <w:pPr>
        <w:rPr>
          <w:rFonts w:cs="Times New Roman"/>
          <w:sz w:val="20"/>
          <w:szCs w:val="20"/>
        </w:rPr>
      </w:pPr>
      <w:r w:rsidRPr="00FD6289">
        <w:rPr>
          <w:rFonts w:cs="Times New Roman"/>
          <w:spacing w:val="-4"/>
          <w:sz w:val="20"/>
          <w:szCs w:val="20"/>
        </w:rPr>
        <w:t xml:space="preserve">MÜTEAHHİT işlerde kullanılacak her türlü, malzeme için, standartlara uygun </w:t>
      </w:r>
      <w:r w:rsidRPr="00FD6289">
        <w:rPr>
          <w:rFonts w:cs="Times New Roman"/>
          <w:spacing w:val="-5"/>
          <w:sz w:val="20"/>
          <w:szCs w:val="20"/>
        </w:rPr>
        <w:t xml:space="preserve">olanlarından en az üç numune’ yi İDARE' nin onayına sunacaktır. İDARE bunların </w:t>
      </w:r>
      <w:r w:rsidRPr="00FD6289">
        <w:rPr>
          <w:rFonts w:cs="Times New Roman"/>
          <w:spacing w:val="5"/>
          <w:sz w:val="20"/>
          <w:szCs w:val="20"/>
        </w:rPr>
        <w:t xml:space="preserve">içinden birini inşaatta kullanılmak üzere seçecektir. İDARE getirilen </w:t>
      </w:r>
      <w:r w:rsidRPr="00FD6289">
        <w:rPr>
          <w:rFonts w:cs="Times New Roman"/>
          <w:spacing w:val="-4"/>
          <w:sz w:val="20"/>
          <w:szCs w:val="20"/>
        </w:rPr>
        <w:t xml:space="preserve">numuneleri beğenmez ise yeni numuneler isteyebilir. Numuneler üzerinde her </w:t>
      </w:r>
      <w:r w:rsidRPr="00FD6289">
        <w:rPr>
          <w:rFonts w:cs="Times New Roman"/>
          <w:spacing w:val="-3"/>
          <w:sz w:val="20"/>
          <w:szCs w:val="20"/>
        </w:rPr>
        <w:t>türlü deneyi istediği laboratuarlarda yaptırtabilir.</w:t>
      </w:r>
      <w:r w:rsidRPr="00FD6289">
        <w:rPr>
          <w:rFonts w:cs="Times New Roman"/>
          <w:spacing w:val="-5"/>
          <w:sz w:val="20"/>
          <w:szCs w:val="20"/>
        </w:rPr>
        <w:t xml:space="preserve"> İşlerde kullanılacak malzemenin tamamının, ya da bir kısmının amaç için uygun </w:t>
      </w:r>
      <w:r w:rsidRPr="00FD6289">
        <w:rPr>
          <w:rFonts w:cs="Times New Roman"/>
          <w:spacing w:val="-4"/>
          <w:sz w:val="20"/>
          <w:szCs w:val="20"/>
        </w:rPr>
        <w:t>olup olmadığı konusunda İDARE kararı son ve bağlayıcı olacaktır. İDARE' nin yazılı onayı olmayan hiçbir malzeme kullanılmayacaktır. Sözleşme ve Şartname kapsamındaki her türlü test ve deney için yapılacak masraflar MÜTEAHHİT tarafından karşılanacaktır.</w:t>
      </w:r>
    </w:p>
    <w:p w:rsidR="00FD6289" w:rsidRPr="00FD6289" w:rsidRDefault="00FD6289" w:rsidP="00FD6289">
      <w:pPr>
        <w:rPr>
          <w:rFonts w:cs="Times New Roman"/>
          <w:b/>
          <w:sz w:val="20"/>
          <w:szCs w:val="20"/>
        </w:rPr>
      </w:pPr>
      <w:r w:rsidRPr="00FD6289">
        <w:rPr>
          <w:rFonts w:cs="Times New Roman"/>
          <w:b/>
          <w:spacing w:val="-1"/>
          <w:sz w:val="20"/>
          <w:szCs w:val="20"/>
        </w:rPr>
        <w:t>1.6.Temizleme ve Düzenleme</w:t>
      </w:r>
    </w:p>
    <w:p w:rsidR="00FD6289" w:rsidRPr="00FD6289" w:rsidRDefault="00FD6289" w:rsidP="00FD6289">
      <w:pPr>
        <w:rPr>
          <w:rFonts w:cs="Times New Roman"/>
          <w:sz w:val="20"/>
          <w:szCs w:val="20"/>
        </w:rPr>
      </w:pPr>
      <w:r w:rsidRPr="00FD6289">
        <w:rPr>
          <w:rFonts w:cs="Times New Roman"/>
          <w:sz w:val="20"/>
          <w:szCs w:val="20"/>
        </w:rPr>
        <w:t xml:space="preserve">MÜTEAHHİT yapıların etrafındaki her türlü bitkileri, yolların yüzeylerini, </w:t>
      </w:r>
      <w:r w:rsidRPr="00FD6289">
        <w:rPr>
          <w:rFonts w:cs="Times New Roman"/>
          <w:spacing w:val="-2"/>
          <w:sz w:val="20"/>
          <w:szCs w:val="20"/>
        </w:rPr>
        <w:t xml:space="preserve">inşaat artıklarını ve benzeri artıkları temizleyecek ve İDARE' nin göstereceği </w:t>
      </w:r>
      <w:r w:rsidRPr="00FD6289">
        <w:rPr>
          <w:rFonts w:cs="Times New Roman"/>
          <w:spacing w:val="-4"/>
          <w:sz w:val="20"/>
          <w:szCs w:val="20"/>
        </w:rPr>
        <w:t>bir depoya boşaltılacaktır.</w:t>
      </w:r>
    </w:p>
    <w:p w:rsidR="00FD6289" w:rsidRPr="00FD6289" w:rsidRDefault="00FD6289" w:rsidP="00FD6289">
      <w:pPr>
        <w:rPr>
          <w:rFonts w:cs="Times New Roman"/>
          <w:sz w:val="20"/>
          <w:szCs w:val="20"/>
        </w:rPr>
      </w:pPr>
      <w:r w:rsidRPr="00FD6289">
        <w:rPr>
          <w:rFonts w:cs="Times New Roman"/>
          <w:spacing w:val="-4"/>
          <w:sz w:val="20"/>
          <w:szCs w:val="20"/>
        </w:rPr>
        <w:t xml:space="preserve">Projede gösterilen veya İDARE tarafından korunması istenen ağaçlar ve /veya </w:t>
      </w:r>
      <w:r w:rsidRPr="00FD6289">
        <w:rPr>
          <w:rFonts w:cs="Times New Roman"/>
          <w:spacing w:val="-5"/>
          <w:sz w:val="20"/>
          <w:szCs w:val="20"/>
        </w:rPr>
        <w:t>bitkiler korunacaktır.</w:t>
      </w:r>
    </w:p>
    <w:p w:rsidR="00FD6289" w:rsidRPr="00FD6289" w:rsidRDefault="00FD6289" w:rsidP="00FD6289">
      <w:pPr>
        <w:rPr>
          <w:rFonts w:cs="Times New Roman"/>
          <w:b/>
          <w:spacing w:val="3"/>
          <w:sz w:val="20"/>
          <w:szCs w:val="20"/>
        </w:rPr>
      </w:pPr>
      <w:r w:rsidRPr="00FD6289">
        <w:rPr>
          <w:rFonts w:cs="Times New Roman"/>
          <w:b/>
          <w:spacing w:val="3"/>
          <w:sz w:val="20"/>
          <w:szCs w:val="20"/>
        </w:rPr>
        <w:t xml:space="preserve">1.7. İnşaat Süresince Önlemler </w:t>
      </w:r>
    </w:p>
    <w:p w:rsidR="00FD6289" w:rsidRPr="00FD6289" w:rsidRDefault="00FD6289" w:rsidP="00FD6289">
      <w:pPr>
        <w:rPr>
          <w:rFonts w:cs="Times New Roman"/>
          <w:b/>
          <w:sz w:val="20"/>
          <w:szCs w:val="20"/>
        </w:rPr>
      </w:pPr>
      <w:r w:rsidRPr="00FD6289">
        <w:rPr>
          <w:rFonts w:cs="Times New Roman"/>
          <w:b/>
          <w:sz w:val="20"/>
          <w:szCs w:val="20"/>
        </w:rPr>
        <w:t>1.7.1. Genel Güvenlik</w:t>
      </w:r>
    </w:p>
    <w:p w:rsidR="00FD6289" w:rsidRPr="00FD6289" w:rsidRDefault="00FD6289" w:rsidP="00FD6289">
      <w:pPr>
        <w:rPr>
          <w:rFonts w:cs="Times New Roman"/>
          <w:sz w:val="20"/>
          <w:szCs w:val="20"/>
        </w:rPr>
      </w:pPr>
      <w:r w:rsidRPr="00FD6289">
        <w:rPr>
          <w:rFonts w:cs="Times New Roman"/>
          <w:spacing w:val="4"/>
          <w:sz w:val="20"/>
          <w:szCs w:val="20"/>
        </w:rPr>
        <w:t>Müteahhit İşleri Türk Standartlarına ve en iyi Uluslararası Güvenlik</w:t>
      </w:r>
      <w:r w:rsidRPr="00FD6289">
        <w:rPr>
          <w:rFonts w:cs="Times New Roman"/>
          <w:sz w:val="20"/>
          <w:szCs w:val="20"/>
        </w:rPr>
        <w:t xml:space="preserve"> d</w:t>
      </w:r>
      <w:r w:rsidRPr="00FD6289">
        <w:rPr>
          <w:rFonts w:cs="Times New Roman"/>
          <w:spacing w:val="-4"/>
          <w:sz w:val="20"/>
          <w:szCs w:val="20"/>
        </w:rPr>
        <w:t>üzenlerine uygun olarak yapacaktır.</w:t>
      </w:r>
    </w:p>
    <w:p w:rsidR="00FD6289" w:rsidRPr="00FD6289" w:rsidRDefault="00FD6289" w:rsidP="00FD6289">
      <w:pPr>
        <w:rPr>
          <w:rFonts w:cs="Times New Roman"/>
          <w:sz w:val="20"/>
          <w:szCs w:val="20"/>
        </w:rPr>
      </w:pPr>
      <w:r w:rsidRPr="00FD6289">
        <w:rPr>
          <w:rFonts w:cs="Times New Roman"/>
          <w:spacing w:val="-3"/>
          <w:sz w:val="20"/>
          <w:szCs w:val="20"/>
        </w:rPr>
        <w:t xml:space="preserve">MÜTEAHHİT </w:t>
      </w:r>
      <w:r w:rsidRPr="00FD6289">
        <w:rPr>
          <w:rFonts w:cs="Times New Roman"/>
          <w:spacing w:val="5"/>
          <w:sz w:val="20"/>
          <w:szCs w:val="20"/>
        </w:rPr>
        <w:t>gerekli her türlü güvenlik uyarı levhalarını, trafik</w:t>
      </w:r>
      <w:r w:rsidRPr="00FD6289">
        <w:rPr>
          <w:rFonts w:cs="Times New Roman"/>
          <w:sz w:val="20"/>
          <w:szCs w:val="20"/>
        </w:rPr>
        <w:t xml:space="preserve"> </w:t>
      </w:r>
      <w:r w:rsidRPr="00FD6289">
        <w:rPr>
          <w:rFonts w:cs="Times New Roman"/>
          <w:spacing w:val="-4"/>
          <w:sz w:val="20"/>
          <w:szCs w:val="20"/>
        </w:rPr>
        <w:t>levhalarını yeterli miktarda ve uygun yerlere koyacaktır.</w:t>
      </w:r>
    </w:p>
    <w:p w:rsidR="00FD6289" w:rsidRPr="00FD6289" w:rsidRDefault="00FD6289" w:rsidP="00FD6289">
      <w:pPr>
        <w:rPr>
          <w:rFonts w:cs="Times New Roman"/>
          <w:sz w:val="20"/>
          <w:szCs w:val="20"/>
        </w:rPr>
      </w:pPr>
      <w:r w:rsidRPr="00FD6289">
        <w:rPr>
          <w:rFonts w:cs="Times New Roman"/>
          <w:spacing w:val="2"/>
          <w:sz w:val="20"/>
          <w:szCs w:val="20"/>
        </w:rPr>
        <w:t>İDARE, MÜTEAHHİT' in çalışma yöntemini güvenilir bulmazsa ve</w:t>
      </w:r>
      <w:r w:rsidRPr="00FD6289">
        <w:rPr>
          <w:rFonts w:cs="Times New Roman"/>
          <w:sz w:val="20"/>
          <w:szCs w:val="20"/>
        </w:rPr>
        <w:t xml:space="preserve"> eğer emniyet tedbirlerinin, uyarı levhalarının uygun olmadığını saptar, </w:t>
      </w:r>
      <w:r w:rsidRPr="00FD6289">
        <w:rPr>
          <w:rFonts w:cs="Times New Roman"/>
          <w:spacing w:val="7"/>
          <w:sz w:val="20"/>
          <w:szCs w:val="20"/>
        </w:rPr>
        <w:t xml:space="preserve">güvenlik ve kurtarma teçhizatının yetersiz olduğuna karar verirse, </w:t>
      </w:r>
      <w:r w:rsidRPr="00FD6289">
        <w:rPr>
          <w:rFonts w:cs="Times New Roman"/>
          <w:spacing w:val="3"/>
          <w:sz w:val="20"/>
          <w:szCs w:val="20"/>
        </w:rPr>
        <w:t>MÜTEAHHİT talimata göre çalışma yöntemini değiştirecek ve yeni</w:t>
      </w:r>
      <w:r w:rsidRPr="00FD6289">
        <w:rPr>
          <w:rFonts w:cs="Times New Roman"/>
          <w:sz w:val="20"/>
          <w:szCs w:val="20"/>
        </w:rPr>
        <w:t xml:space="preserve"> </w:t>
      </w:r>
      <w:r w:rsidRPr="00FD6289">
        <w:rPr>
          <w:rFonts w:cs="Times New Roman"/>
          <w:spacing w:val="4"/>
          <w:sz w:val="20"/>
          <w:szCs w:val="20"/>
        </w:rPr>
        <w:t>güvenlik ve kurtarma teçhizatını yerleştirecek ya da mevcut olanları</w:t>
      </w:r>
      <w:r w:rsidRPr="00FD6289">
        <w:rPr>
          <w:rFonts w:cs="Times New Roman"/>
          <w:sz w:val="20"/>
          <w:szCs w:val="20"/>
        </w:rPr>
        <w:t xml:space="preserve"> </w:t>
      </w:r>
      <w:r w:rsidRPr="00FD6289">
        <w:rPr>
          <w:rFonts w:cs="Times New Roman"/>
          <w:spacing w:val="-7"/>
          <w:sz w:val="20"/>
          <w:szCs w:val="20"/>
        </w:rPr>
        <w:t>güçlendirecektir.</w:t>
      </w:r>
      <w:r w:rsidRPr="00FD6289">
        <w:rPr>
          <w:rFonts w:cs="Times New Roman"/>
          <w:sz w:val="20"/>
          <w:szCs w:val="20"/>
        </w:rPr>
        <w:tab/>
      </w:r>
    </w:p>
    <w:p w:rsidR="00FD6289" w:rsidRDefault="00FD6289" w:rsidP="00FD6289">
      <w:pPr>
        <w:rPr>
          <w:rFonts w:cs="Times New Roman"/>
          <w:b/>
          <w:bCs/>
          <w:spacing w:val="-2"/>
          <w:sz w:val="20"/>
          <w:szCs w:val="20"/>
        </w:rPr>
      </w:pPr>
    </w:p>
    <w:p w:rsidR="00924C2C" w:rsidRPr="00FD6289" w:rsidRDefault="00924C2C" w:rsidP="00FD6289">
      <w:pPr>
        <w:rPr>
          <w:rFonts w:cs="Times New Roman"/>
          <w:b/>
          <w:bCs/>
          <w:spacing w:val="-2"/>
          <w:sz w:val="20"/>
          <w:szCs w:val="20"/>
        </w:rPr>
      </w:pPr>
    </w:p>
    <w:p w:rsidR="00FD6289" w:rsidRPr="00FD6289" w:rsidRDefault="00FD6289" w:rsidP="00FD6289">
      <w:pPr>
        <w:rPr>
          <w:rFonts w:cs="Times New Roman"/>
          <w:sz w:val="20"/>
          <w:szCs w:val="20"/>
        </w:rPr>
      </w:pPr>
      <w:r w:rsidRPr="00FD6289">
        <w:rPr>
          <w:rFonts w:cs="Times New Roman"/>
          <w:b/>
          <w:bCs/>
          <w:spacing w:val="-2"/>
          <w:sz w:val="20"/>
          <w:szCs w:val="20"/>
        </w:rPr>
        <w:lastRenderedPageBreak/>
        <w:t>1.7.2. Yangın Önlemleri</w:t>
      </w:r>
    </w:p>
    <w:p w:rsidR="00FD6289" w:rsidRPr="00FD6289" w:rsidRDefault="00FD6289" w:rsidP="00FD6289">
      <w:pPr>
        <w:rPr>
          <w:rFonts w:cs="Times New Roman"/>
          <w:sz w:val="20"/>
          <w:szCs w:val="20"/>
        </w:rPr>
      </w:pPr>
      <w:r w:rsidRPr="00FD6289">
        <w:rPr>
          <w:rFonts w:cs="Times New Roman"/>
          <w:sz w:val="20"/>
          <w:szCs w:val="20"/>
        </w:rPr>
        <w:t xml:space="preserve">MÜTEAHHİT, sözleşmenin gerçekleştirilmesi sırasında, İDARE' yi tatmin edecek şekilde, işlerde ve bitişik mülklerde, yangına karşı her </w:t>
      </w:r>
      <w:r w:rsidRPr="00FD6289">
        <w:rPr>
          <w:rFonts w:cs="Times New Roman"/>
          <w:spacing w:val="-2"/>
          <w:sz w:val="20"/>
          <w:szCs w:val="20"/>
        </w:rPr>
        <w:t xml:space="preserve">türlü düzenlemeyi yapacaktır. Şantiyede ve çevresindeki yanıcı özellik </w:t>
      </w:r>
      <w:r w:rsidRPr="00FD6289">
        <w:rPr>
          <w:rFonts w:cs="Times New Roman"/>
          <w:spacing w:val="-4"/>
          <w:sz w:val="20"/>
          <w:szCs w:val="20"/>
        </w:rPr>
        <w:t>gösteren tüm artık ve fazla malzemeyi kaldıracaktır.</w:t>
      </w:r>
    </w:p>
    <w:p w:rsidR="00FD6289" w:rsidRPr="00FD6289" w:rsidRDefault="00FD6289" w:rsidP="00FD6289">
      <w:pPr>
        <w:rPr>
          <w:rFonts w:cs="Times New Roman"/>
          <w:b/>
          <w:bCs/>
          <w:spacing w:val="-4"/>
          <w:sz w:val="20"/>
          <w:szCs w:val="20"/>
          <w:u w:val="single"/>
        </w:rPr>
      </w:pPr>
      <w:r w:rsidRPr="00FD6289">
        <w:rPr>
          <w:rFonts w:cs="Times New Roman"/>
          <w:b/>
          <w:bCs/>
          <w:spacing w:val="-4"/>
          <w:sz w:val="20"/>
          <w:szCs w:val="20"/>
          <w:u w:val="single"/>
        </w:rPr>
        <w:t>TEKNİK ŞARTNAME</w:t>
      </w:r>
    </w:p>
    <w:p w:rsidR="00FD6289" w:rsidRPr="00FD6289" w:rsidRDefault="00FD6289" w:rsidP="00FD6289">
      <w:pPr>
        <w:pStyle w:val="ListeParagraf"/>
        <w:widowControl w:val="0"/>
        <w:numPr>
          <w:ilvl w:val="0"/>
          <w:numId w:val="73"/>
        </w:numPr>
        <w:spacing w:before="0"/>
        <w:jc w:val="left"/>
        <w:rPr>
          <w:rFonts w:cs="Times New Roman"/>
          <w:b/>
          <w:bCs/>
          <w:spacing w:val="-4"/>
          <w:sz w:val="20"/>
          <w:szCs w:val="20"/>
        </w:rPr>
      </w:pPr>
      <w:r w:rsidRPr="00FD6289">
        <w:rPr>
          <w:rFonts w:cs="Times New Roman"/>
          <w:b/>
          <w:bCs/>
          <w:spacing w:val="-4"/>
          <w:sz w:val="20"/>
          <w:szCs w:val="20"/>
        </w:rPr>
        <w:t>YAPIM</w:t>
      </w:r>
    </w:p>
    <w:p w:rsidR="00FD6289" w:rsidRPr="00FD6289" w:rsidRDefault="00FD6289" w:rsidP="00FD6289">
      <w:pPr>
        <w:pStyle w:val="ListeParagraf"/>
        <w:rPr>
          <w:rFonts w:cs="Times New Roman"/>
          <w:b/>
          <w:bCs/>
          <w:spacing w:val="-4"/>
          <w:sz w:val="20"/>
          <w:szCs w:val="20"/>
          <w:u w:val="single"/>
        </w:rPr>
      </w:pPr>
    </w:p>
    <w:p w:rsidR="00FD6289" w:rsidRPr="00FD6289" w:rsidRDefault="00FD6289" w:rsidP="00FD6289">
      <w:pPr>
        <w:pStyle w:val="ListeParagraf"/>
        <w:widowControl w:val="0"/>
        <w:numPr>
          <w:ilvl w:val="0"/>
          <w:numId w:val="76"/>
        </w:numPr>
        <w:spacing w:before="0"/>
        <w:rPr>
          <w:rFonts w:cs="Times New Roman"/>
          <w:b/>
          <w:spacing w:val="-3"/>
          <w:sz w:val="20"/>
          <w:szCs w:val="20"/>
        </w:rPr>
      </w:pPr>
      <w:r w:rsidRPr="00FD6289">
        <w:rPr>
          <w:rFonts w:cs="Times New Roman"/>
          <w:b/>
          <w:spacing w:val="-3"/>
          <w:sz w:val="20"/>
          <w:szCs w:val="20"/>
        </w:rPr>
        <w:t>27.525/1A</w:t>
      </w:r>
    </w:p>
    <w:p w:rsidR="00FD6289" w:rsidRPr="00FD6289" w:rsidRDefault="00FD6289" w:rsidP="00FD6289">
      <w:pPr>
        <w:rPr>
          <w:rFonts w:cs="Times New Roman"/>
          <w:b/>
          <w:sz w:val="20"/>
          <w:szCs w:val="20"/>
        </w:rPr>
      </w:pPr>
      <w:r w:rsidRPr="00FD6289">
        <w:rPr>
          <w:rFonts w:cs="Times New Roman"/>
          <w:b/>
          <w:sz w:val="20"/>
          <w:szCs w:val="20"/>
        </w:rPr>
        <w:t>Beton, tuğla duvar vb. yüzeylere perlitli sıva ve saten kaplama yapılması</w:t>
      </w:r>
    </w:p>
    <w:p w:rsidR="00FD6289" w:rsidRPr="00FD6289" w:rsidRDefault="00FD6289" w:rsidP="00FD6289">
      <w:pPr>
        <w:pStyle w:val="AralkYok"/>
        <w:jc w:val="both"/>
        <w:rPr>
          <w:rFonts w:ascii="Times New Roman" w:hAnsi="Times New Roman" w:cs="Times New Roman"/>
          <w:sz w:val="20"/>
          <w:szCs w:val="20"/>
        </w:rPr>
      </w:pPr>
    </w:p>
    <w:p w:rsidR="00FD6289" w:rsidRPr="00FD6289" w:rsidRDefault="00FD6289" w:rsidP="00FD6289">
      <w:pPr>
        <w:rPr>
          <w:rFonts w:cs="Times New Roman"/>
          <w:sz w:val="20"/>
          <w:szCs w:val="20"/>
        </w:rPr>
      </w:pPr>
      <w:r w:rsidRPr="00FD6289">
        <w:rPr>
          <w:rFonts w:cs="Times New Roman"/>
          <w:sz w:val="20"/>
          <w:szCs w:val="20"/>
        </w:rPr>
        <w:t>Beton, tuğla duvar vb. yüzlere (Poz no:10.102) 10 mm kalınlığında perlitli alçılı tek kat sıva yapılması, 1/3 perlitli alçı (Poz no:10.102) + 2/3 saten alçı (Poz no:10.061/2) karışım harcı ile 9 mm kalınlığında ikinci katın çekilmesi, sıva merkezlerinde köşe profili farklı malzeme geçişlerinde sıva filesinin konularak ve üzerine 3 mm kalınlığında (Poz no:10.061/2) saten alçı kaplama yapılması, zımparalanması, tozlardan temizlenmesi için her türlü malzeme ve zayiatı, işyerinde yükleme, yatay ve düşey taşıma, boşaltma, işçilik, müteahhit genel giderleri ve kârı dâhil, 1 m2 fiyatı: ÖLÇÜ :1) Projedeki ölçülere göre, sıvanan bütün yüzler (boşluk yanları dâhil) hesaplanır. 2) Doğrama pervazları ve varsa ahşap süpürgelik altında kalan sıva yüzeyleri hesaba katılır. 3) Bütün boşluklar ve diğer cins kaplama yüzeyleri düşülür.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27.528/3</w:t>
      </w:r>
    </w:p>
    <w:p w:rsidR="00FD6289" w:rsidRPr="00FD6289" w:rsidRDefault="00FD6289" w:rsidP="00FD6289">
      <w:pPr>
        <w:rPr>
          <w:rFonts w:cs="Times New Roman"/>
          <w:b/>
          <w:spacing w:val="-3"/>
          <w:sz w:val="20"/>
          <w:szCs w:val="20"/>
        </w:rPr>
      </w:pPr>
      <w:r w:rsidRPr="00FD6289">
        <w:rPr>
          <w:rFonts w:cs="Times New Roman"/>
          <w:b/>
          <w:spacing w:val="-3"/>
          <w:sz w:val="20"/>
          <w:szCs w:val="20"/>
        </w:rPr>
        <w:br/>
        <w:t>İnce sıva, alçı sıvalı vb. yüzeyler üzerine 3 mm kalınlığında saten alçı kaplama yapılması</w:t>
      </w:r>
    </w:p>
    <w:p w:rsidR="00FD6289" w:rsidRPr="00FD6289" w:rsidRDefault="00FD6289" w:rsidP="00FD6289">
      <w:pPr>
        <w:rPr>
          <w:rFonts w:cs="Times New Roman"/>
          <w:sz w:val="20"/>
          <w:szCs w:val="20"/>
        </w:rPr>
      </w:pPr>
      <w:r w:rsidRPr="00FD6289">
        <w:rPr>
          <w:rFonts w:cs="Times New Roman"/>
          <w:sz w:val="20"/>
          <w:szCs w:val="20"/>
        </w:rPr>
        <w:t>Kaplanacak yüzeylerin; iyice yıkanıp temizlendikten sonra hazırlanan saten alçı harcının (Poz no:10.061/2) çelik mala ile düzgün ve pürüzsüz bir yüzey elde edilinceye kadar çekilmesi, zımparalanması, tozlardan temizlenmesi için her türlü malzeme ve zayiatı, işyerinde yükleme, yatay ve düşey taşıma, boşaltma, işçilik, müteahhit genel giderleri ve kârı dâhil, 1 m2 fiyatı.</w:t>
      </w:r>
    </w:p>
    <w:p w:rsidR="00FD6289" w:rsidRPr="00FD6289" w:rsidRDefault="00FD6289" w:rsidP="00FD6289">
      <w:pPr>
        <w:rPr>
          <w:rFonts w:cs="Times New Roman"/>
          <w:sz w:val="20"/>
          <w:szCs w:val="20"/>
        </w:rPr>
      </w:pPr>
      <w:r w:rsidRPr="00FD6289">
        <w:rPr>
          <w:rFonts w:cs="Times New Roman"/>
          <w:sz w:val="20"/>
          <w:szCs w:val="20"/>
        </w:rPr>
        <w:t>ÖLÇÜ :1) Projedeki ölçülere göre, sıvanan bütün yüzler (boşluk yanları dâhil) hesaplanır.</w:t>
      </w:r>
    </w:p>
    <w:p w:rsidR="00FD6289" w:rsidRPr="00FD6289" w:rsidRDefault="00FD6289" w:rsidP="00FD6289">
      <w:pPr>
        <w:rPr>
          <w:rFonts w:cs="Times New Roman"/>
          <w:sz w:val="20"/>
          <w:szCs w:val="20"/>
        </w:rPr>
      </w:pPr>
      <w:r w:rsidRPr="00FD6289">
        <w:rPr>
          <w:rFonts w:cs="Times New Roman"/>
          <w:sz w:val="20"/>
          <w:szCs w:val="20"/>
        </w:rPr>
        <w:t>2) Doğrama pervazları ve varsa ahşap süpürgelik altında kalan sıva yüzeyleri hesaba katılır.</w:t>
      </w:r>
    </w:p>
    <w:p w:rsidR="00FD6289" w:rsidRPr="00FD6289" w:rsidRDefault="00FD6289" w:rsidP="00FD6289">
      <w:pPr>
        <w:rPr>
          <w:rFonts w:cs="Times New Roman"/>
          <w:sz w:val="20"/>
          <w:szCs w:val="20"/>
        </w:rPr>
      </w:pPr>
      <w:r w:rsidRPr="00FD6289">
        <w:rPr>
          <w:rFonts w:cs="Times New Roman"/>
          <w:sz w:val="20"/>
          <w:szCs w:val="20"/>
        </w:rPr>
        <w:t>3) Bütün boşluklar ve diğer cins kaplama yüzeyleri düşülür.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25.048/2</w:t>
      </w:r>
    </w:p>
    <w:p w:rsidR="00FD6289" w:rsidRPr="00FD6289" w:rsidRDefault="00FD6289" w:rsidP="00FD6289">
      <w:pPr>
        <w:rPr>
          <w:rFonts w:cs="Times New Roman"/>
          <w:b/>
          <w:spacing w:val="-3"/>
          <w:sz w:val="20"/>
          <w:szCs w:val="20"/>
        </w:rPr>
      </w:pPr>
      <w:r w:rsidRPr="00FD6289">
        <w:rPr>
          <w:rFonts w:cs="Times New Roman"/>
          <w:b/>
          <w:spacing w:val="-3"/>
          <w:sz w:val="20"/>
          <w:szCs w:val="20"/>
        </w:rPr>
        <w:t>Saten alçılı yüzeylere astar çekilerek iki kat su bazlı mat plastik boya yapılması</w:t>
      </w:r>
    </w:p>
    <w:p w:rsidR="00FD6289" w:rsidRPr="00FD6289" w:rsidRDefault="00FD6289" w:rsidP="00FD6289">
      <w:pPr>
        <w:rPr>
          <w:rFonts w:cs="Times New Roman"/>
          <w:sz w:val="20"/>
          <w:szCs w:val="20"/>
        </w:rPr>
      </w:pPr>
      <w:r w:rsidRPr="00FD6289">
        <w:rPr>
          <w:rFonts w:cs="Times New Roman"/>
          <w:sz w:val="20"/>
          <w:szCs w:val="20"/>
        </w:rPr>
        <w:t xml:space="preserve">Boyanacak yüzeyin temizlenmesi, tozların süpürülmesi, 0,125 kg astar sürüldükten sonra istenilen renkte 0,100 kg 1. kat, 0,100 kg 2.kat su bazlı mat plastik boya yapılması için her türlü malzeme ve zayiatı, işçilik, müteahhit genel giderleri ve kârı dâhil, 1 m2 fiyatı: </w:t>
      </w:r>
    </w:p>
    <w:p w:rsidR="00FD6289" w:rsidRPr="00FD6289" w:rsidRDefault="00FD6289" w:rsidP="00FD6289">
      <w:pPr>
        <w:rPr>
          <w:rFonts w:cs="Times New Roman"/>
          <w:sz w:val="20"/>
          <w:szCs w:val="20"/>
        </w:rPr>
      </w:pPr>
      <w:r w:rsidRPr="00FD6289">
        <w:rPr>
          <w:rFonts w:cs="Times New Roman"/>
          <w:sz w:val="20"/>
          <w:szCs w:val="20"/>
        </w:rPr>
        <w:t xml:space="preserve">ÖLÇÜ : Projesi üzerinden badana yapılan yüzeyler ölçülür. Boşluklar düşülür. </w:t>
      </w:r>
    </w:p>
    <w:p w:rsidR="00FD6289" w:rsidRPr="00FD6289" w:rsidRDefault="00FD6289" w:rsidP="00FD6289">
      <w:pPr>
        <w:rPr>
          <w:rFonts w:cs="Times New Roman"/>
          <w:sz w:val="20"/>
          <w:szCs w:val="20"/>
        </w:rPr>
      </w:pPr>
      <w:r w:rsidRPr="00FD6289">
        <w:rPr>
          <w:rFonts w:cs="Times New Roman"/>
          <w:sz w:val="20"/>
          <w:szCs w:val="20"/>
        </w:rPr>
        <w:t>NOT : İç ve dış badanalarda, 3 m den yüksek duvar ve tavanlarda ayrıca iş iskelesi verilir. Sıva için iş iskelesi varsa, ayrıca boyaya verilmez.</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ÖBF-1</w:t>
      </w:r>
    </w:p>
    <w:p w:rsidR="00FD6289" w:rsidRPr="00FD6289" w:rsidRDefault="00FD6289" w:rsidP="00FD6289">
      <w:pPr>
        <w:rPr>
          <w:rFonts w:cs="Times New Roman"/>
          <w:b/>
          <w:sz w:val="20"/>
          <w:szCs w:val="20"/>
        </w:rPr>
      </w:pPr>
      <w:r w:rsidRPr="00FD6289">
        <w:rPr>
          <w:rFonts w:cs="Times New Roman"/>
          <w:b/>
          <w:sz w:val="20"/>
          <w:szCs w:val="20"/>
        </w:rPr>
        <w:t>Cam bölme duvar</w:t>
      </w:r>
    </w:p>
    <w:p w:rsidR="00FD6289" w:rsidRPr="00FD6289" w:rsidRDefault="00FD6289" w:rsidP="00FD6289">
      <w:pPr>
        <w:rPr>
          <w:rFonts w:cs="Times New Roman"/>
          <w:sz w:val="20"/>
          <w:szCs w:val="20"/>
        </w:rPr>
      </w:pPr>
      <w:r w:rsidRPr="00FD6289">
        <w:rPr>
          <w:rFonts w:cs="Times New Roman"/>
          <w:sz w:val="20"/>
          <w:szCs w:val="20"/>
        </w:rPr>
        <w:t>ASAŞ Firmasının Lisansı İle Üretilen RW 55 Sistem Serisi Natural Eloksal, Anodik Oksidasyon (Antrasit) Sistemin Özel Profilleri ile Sistemin Kendi Aksesuarları Kullanılarak, İsteğiniz Doğrultusunda Doğrama İmalatı Ve Montajı Yapılması, Tüm Bağlantı Elemanları Sistemin Kendi Aksesuarları Olup, Tüm Fitiller Epdm Olacaktır Nakliye, Montaj Ve Genel Giderler Beraberinde, Montaj İçin Gerekli İş İskelesi Dahil Olmak Üzere mt fiyatı</w:t>
      </w:r>
    </w:p>
    <w:p w:rsidR="00FD6289" w:rsidRPr="00FD6289" w:rsidRDefault="00FD6289" w:rsidP="00FD6289">
      <w:pPr>
        <w:rPr>
          <w:rFonts w:cs="Times New Roman"/>
          <w:sz w:val="20"/>
          <w:szCs w:val="20"/>
        </w:rPr>
      </w:pPr>
      <w:r w:rsidRPr="00FD6289">
        <w:rPr>
          <w:rFonts w:cs="Times New Roman"/>
          <w:sz w:val="20"/>
          <w:szCs w:val="20"/>
        </w:rPr>
        <w:t>4 mm Dc. +0,78 PVB + 4 mm Dc Isıyalıtımsız Doğrama Camı Yapılması Camların Nakliyesi, Genel Giderler Ve Cephe Üzerine Montaj Edilmesi M2 fiyatı</w:t>
      </w:r>
    </w:p>
    <w:p w:rsidR="00FD6289" w:rsidRPr="00FD6289" w:rsidRDefault="00FD6289" w:rsidP="00FD6289">
      <w:pPr>
        <w:rPr>
          <w:rFonts w:cs="Times New Roman"/>
          <w:sz w:val="20"/>
          <w:szCs w:val="20"/>
        </w:rPr>
      </w:pPr>
      <w:r w:rsidRPr="00FD6289">
        <w:rPr>
          <w:rFonts w:cs="Times New Roman"/>
          <w:sz w:val="20"/>
          <w:szCs w:val="20"/>
        </w:rPr>
        <w:t>CAM KAPI</w:t>
      </w:r>
    </w:p>
    <w:p w:rsidR="00FD6289" w:rsidRPr="00FD6289" w:rsidRDefault="00FD6289" w:rsidP="00FD6289">
      <w:pPr>
        <w:rPr>
          <w:rFonts w:cs="Times New Roman"/>
          <w:sz w:val="20"/>
          <w:szCs w:val="20"/>
        </w:rPr>
      </w:pPr>
      <w:r w:rsidRPr="00FD6289">
        <w:rPr>
          <w:rFonts w:cs="Times New Roman"/>
          <w:sz w:val="20"/>
          <w:szCs w:val="20"/>
        </w:rPr>
        <w:t xml:space="preserve">10 mm Temperli Dc. Cam Kapı montajı için gerekli olan tüm malzemeler,Nakliyesi,Genel Giderler Dahil adet fiyat </w:t>
      </w: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Pr="00FD6289" w:rsidRDefault="00FD6289" w:rsidP="00FD6289">
      <w:pPr>
        <w:rPr>
          <w:rFonts w:cs="Times New Roman"/>
          <w:sz w:val="20"/>
          <w:szCs w:val="20"/>
        </w:rPr>
      </w:pPr>
    </w:p>
    <w:p w:rsidR="00FD6289" w:rsidRDefault="00FD6289"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lastRenderedPageBreak/>
        <w:t>B-17.D/5</w:t>
      </w:r>
    </w:p>
    <w:p w:rsidR="00FD6289" w:rsidRPr="00FD6289" w:rsidRDefault="00FD6289" w:rsidP="00FD6289">
      <w:pPr>
        <w:rPr>
          <w:rFonts w:cs="Times New Roman"/>
          <w:b/>
          <w:spacing w:val="-3"/>
          <w:sz w:val="20"/>
          <w:szCs w:val="20"/>
        </w:rPr>
      </w:pPr>
      <w:r w:rsidRPr="00FD6289">
        <w:rPr>
          <w:rFonts w:cs="Times New Roman"/>
          <w:b/>
          <w:spacing w:val="-3"/>
          <w:sz w:val="20"/>
          <w:szCs w:val="20"/>
        </w:rPr>
        <w:t xml:space="preserve"> Tesviye betonu atılması</w:t>
      </w:r>
    </w:p>
    <w:p w:rsidR="00FD6289" w:rsidRPr="00FD6289" w:rsidRDefault="00FD6289" w:rsidP="00FD6289">
      <w:pPr>
        <w:rPr>
          <w:rFonts w:cs="Times New Roman"/>
          <w:sz w:val="20"/>
          <w:szCs w:val="20"/>
        </w:rPr>
      </w:pPr>
      <w:r w:rsidRPr="00FD6289">
        <w:rPr>
          <w:rFonts w:cs="Times New Roman"/>
          <w:sz w:val="20"/>
          <w:szCs w:val="20"/>
        </w:rPr>
        <w:t xml:space="preserve">1 m³ dişli kuma 200 kg çimento katılarak elde edilen harçla (Poz no:10.001-10.001/MK) 7-15 cm kalınlığında mastarında sıkıştırılarak tesviye tabakası yapılması, tesviye tabakası yapılacak yerin temizlenmesi, yıkanması ve her türlü malzeme ve zayiatı, işçilik, inşaat yerindeki yükleme, yatay ve düşey taşıma, boşaltma, müteahhit genel giderleri ve kârı dâhil, 1 m² fiyatı : </w:t>
      </w:r>
    </w:p>
    <w:p w:rsidR="00FD6289" w:rsidRPr="00FD6289" w:rsidRDefault="00FD6289" w:rsidP="00FD6289">
      <w:pPr>
        <w:rPr>
          <w:rFonts w:cs="Times New Roman"/>
          <w:sz w:val="20"/>
          <w:szCs w:val="20"/>
        </w:rPr>
      </w:pPr>
      <w:r w:rsidRPr="00FD6289">
        <w:rPr>
          <w:rFonts w:cs="Times New Roman"/>
          <w:sz w:val="20"/>
          <w:szCs w:val="20"/>
        </w:rPr>
        <w:t>Şap atılmadan önce yüzey temizlenmelidir.</w:t>
      </w:r>
    </w:p>
    <w:p w:rsidR="00FD6289" w:rsidRPr="00FD6289" w:rsidRDefault="00FD6289" w:rsidP="00FD6289">
      <w:pPr>
        <w:rPr>
          <w:rFonts w:cs="Times New Roman"/>
          <w:sz w:val="20"/>
          <w:szCs w:val="20"/>
        </w:rPr>
      </w:pPr>
      <w:r w:rsidRPr="00FD6289">
        <w:rPr>
          <w:rFonts w:cs="Times New Roman"/>
          <w:sz w:val="20"/>
          <w:szCs w:val="20"/>
        </w:rPr>
        <w:t xml:space="preserve">ÖLÇÜ : Projedeki ölçülere göre tesviye tabakası yapılan yüzeyler hesaplanır. Yer süzgecinin konumuna göre eğim verilir. </w:t>
      </w:r>
    </w:p>
    <w:p w:rsidR="00FD6289" w:rsidRPr="00FD6289" w:rsidRDefault="00FD6289" w:rsidP="00FD6289">
      <w:pPr>
        <w:rPr>
          <w:rFonts w:cs="Times New Roman"/>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ÖBF-2/ÖBF-3</w:t>
      </w:r>
    </w:p>
    <w:p w:rsidR="00FD6289" w:rsidRPr="00FD6289" w:rsidRDefault="00FD6289" w:rsidP="00FD6289">
      <w:pPr>
        <w:rPr>
          <w:rFonts w:cs="Times New Roman"/>
          <w:b/>
          <w:sz w:val="20"/>
          <w:szCs w:val="20"/>
        </w:rPr>
      </w:pPr>
      <w:r w:rsidRPr="00FD6289">
        <w:rPr>
          <w:rFonts w:cs="Times New Roman"/>
          <w:b/>
          <w:sz w:val="20"/>
          <w:szCs w:val="20"/>
        </w:rPr>
        <w:t>Merdiven boşluklarının kapatılması</w:t>
      </w:r>
    </w:p>
    <w:p w:rsidR="00FD6289" w:rsidRPr="00FD6289" w:rsidRDefault="00FD6289" w:rsidP="00FD6289">
      <w:pPr>
        <w:rPr>
          <w:rFonts w:cs="Times New Roman"/>
          <w:sz w:val="20"/>
          <w:szCs w:val="20"/>
        </w:rPr>
      </w:pPr>
      <w:r w:rsidRPr="00FD6289">
        <w:rPr>
          <w:rFonts w:cs="Times New Roman"/>
          <w:sz w:val="20"/>
          <w:szCs w:val="20"/>
        </w:rPr>
        <w:t>Projenin uygulanacağı mahalde bulunan 2 adet merdiven boşluğunun kapatılması için herhangi bir kısıtlılığı bulunmayan ve büro tescili bulunan inşaat mühendisi tarafından statik tahkikin yapılması ve uygulama projelerinin detaylı olarak hazırlanması ve hazırlanan uygulama projelerinin sahada uygulanarak merdiven boşluklarının kapatılması her türlü malzeme, iskele bedeli ve zayiat, isçilik, müteahhit karı, proje bedeli ve genel giderler dahil fiyatıdır.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Y.26.008/408A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91"/>
      </w:tblGrid>
      <w:tr w:rsidR="00FD6289" w:rsidRPr="00FD6289" w:rsidTr="00FD6289">
        <w:trPr>
          <w:tblCellSpacing w:w="15" w:type="dxa"/>
        </w:trPr>
        <w:tc>
          <w:tcPr>
            <w:tcW w:w="0" w:type="auto"/>
            <w:vAlign w:val="center"/>
            <w:hideMark/>
          </w:tcPr>
          <w:p w:rsidR="00FD6289" w:rsidRPr="00FD6289" w:rsidRDefault="00FD6289" w:rsidP="00FD6289">
            <w:pPr>
              <w:rPr>
                <w:rFonts w:cs="Times New Roman"/>
                <w:b/>
                <w:sz w:val="20"/>
                <w:szCs w:val="20"/>
              </w:rPr>
            </w:pPr>
          </w:p>
        </w:tc>
        <w:tc>
          <w:tcPr>
            <w:tcW w:w="0" w:type="auto"/>
            <w:vAlign w:val="center"/>
            <w:hideMark/>
          </w:tcPr>
          <w:p w:rsidR="00FD6289" w:rsidRPr="00FD6289" w:rsidRDefault="00FD6289" w:rsidP="00FD6289">
            <w:pPr>
              <w:rPr>
                <w:rFonts w:cs="Times New Roman"/>
                <w:b/>
                <w:sz w:val="20"/>
                <w:szCs w:val="20"/>
              </w:rPr>
            </w:pPr>
            <w:r w:rsidRPr="00FD6289">
              <w:rPr>
                <w:rFonts w:cs="Times New Roman"/>
                <w:b/>
                <w:sz w:val="20"/>
                <w:szCs w:val="20"/>
              </w:rPr>
              <w:t>60 x 60 cm anma ebatlarında, rektifiyeli, her türlü renk, desen ve yüzey özelliğinde, ı.kalite, parlak, sırsız porselen karo ile 3 mm derz aralıklı döşeme kaplaması yapılması (karo yapıştırıcısı ile)</w:t>
            </w:r>
          </w:p>
        </w:tc>
      </w:tr>
    </w:tbl>
    <w:p w:rsidR="00FD6289" w:rsidRPr="00FD6289" w:rsidRDefault="00FD6289" w:rsidP="00FD6289">
      <w:pPr>
        <w:rPr>
          <w:rFonts w:cs="Times New Roman"/>
          <w:sz w:val="20"/>
          <w:szCs w:val="20"/>
        </w:rPr>
      </w:pPr>
      <w:r w:rsidRPr="00FD6289">
        <w:rPr>
          <w:rFonts w:cs="Times New Roman"/>
          <w:sz w:val="20"/>
          <w:szCs w:val="20"/>
        </w:rPr>
        <w:t xml:space="preserve">Onaylanmış detay projesine uygun düzgün yüzeyin, yapışmayı engelleyici kir, toz, çapak ve benzeri kalıntılardan arındırılması ve nemlendirilmesi, yüzey üzerine çimento esaslı, yüksek performanslı, kayma özelliği azaltılmış, açık bekletme süresi uzatılmış karo yapıştırıcının sürülmesi ve özel tarak ile yivlendirilmesi, 60 x 60 cm anma ebatlarında, rektifiyeli, her türlü renk, desen ve yüzey özelliğine sahip, I.kalite, parlak, sırsız porselen karonun, mastar ve tesviyesine uygun olarak, 3 mm derz aralıkları bırakılarak döşenmesi, derzlerin istenilen renkte çimento esaslı, yüksek performanslı, yüksek aşınma dayanımlı, su emilimi azaltılmış derz dolgu malzemesi ile doldurulması, kaplama yapılan yüzeyin temizlenmesi, her türlü malzeme ve zaiyatı, işçilik araç ve gereç giderleri, iş yerinde yükleme, yatay ve düşey taşıma, boşaltma, müteahhit genel giderleri ve karı dahil 1 m² fiyatı: </w:t>
      </w:r>
    </w:p>
    <w:p w:rsidR="00FD6289" w:rsidRPr="00FD6289" w:rsidRDefault="00FD6289" w:rsidP="00FD6289">
      <w:pPr>
        <w:rPr>
          <w:rFonts w:cs="Times New Roman"/>
          <w:sz w:val="20"/>
          <w:szCs w:val="20"/>
        </w:rPr>
      </w:pPr>
      <w:r w:rsidRPr="00FD6289">
        <w:rPr>
          <w:rFonts w:cs="Times New Roman"/>
          <w:sz w:val="20"/>
          <w:szCs w:val="20"/>
        </w:rPr>
        <w:t>Ölçü: Kaplama yapılan yüzey ve varsa süpürgelik projesi üzerindeki ölçülere göre hesaplanır.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ÖBF-4</w:t>
      </w:r>
    </w:p>
    <w:p w:rsidR="00FD6289" w:rsidRPr="00FD6289" w:rsidRDefault="00FD6289" w:rsidP="00FD6289">
      <w:pPr>
        <w:rPr>
          <w:rFonts w:cs="Times New Roman"/>
          <w:b/>
          <w:sz w:val="20"/>
          <w:szCs w:val="20"/>
        </w:rPr>
      </w:pPr>
      <w:r w:rsidRPr="00FD6289">
        <w:rPr>
          <w:rFonts w:cs="Times New Roman"/>
          <w:b/>
          <w:sz w:val="20"/>
          <w:szCs w:val="20"/>
        </w:rPr>
        <w:t>Beyaz alçıpan bant  yapılması</w:t>
      </w:r>
    </w:p>
    <w:p w:rsidR="00FD6289" w:rsidRPr="00FD6289" w:rsidRDefault="00FD6289" w:rsidP="00FD6289">
      <w:pPr>
        <w:rPr>
          <w:rFonts w:cs="Times New Roman"/>
          <w:sz w:val="20"/>
          <w:szCs w:val="20"/>
        </w:rPr>
      </w:pPr>
      <w:r w:rsidRPr="00FD6289">
        <w:rPr>
          <w:rFonts w:cs="Times New Roman"/>
          <w:sz w:val="20"/>
          <w:szCs w:val="20"/>
        </w:rPr>
        <w:t xml:space="preserve">Beyaz alçıpan tavan kenarlarına projesindeki detaylara uygun şekilde aynı malzemeden bant yapılması,her türlü malzeme ve zayiatı, işçilik, işyerinde yükleme, yatay ve düşey taşıma, boşaltma ile müteahhit genel giderleri ve kârı dâhil, 1 mt fiyatı </w:t>
      </w:r>
    </w:p>
    <w:p w:rsidR="00FD6289" w:rsidRPr="00FD6289" w:rsidRDefault="00FD6289" w:rsidP="00FD6289">
      <w:pPr>
        <w:rPr>
          <w:rFonts w:cs="Times New Roman"/>
          <w:sz w:val="20"/>
          <w:szCs w:val="20"/>
        </w:rPr>
      </w:pPr>
      <w:r w:rsidRPr="00FD6289">
        <w:rPr>
          <w:rFonts w:cs="Times New Roman"/>
          <w:sz w:val="20"/>
          <w:szCs w:val="20"/>
        </w:rPr>
        <w:t xml:space="preserve">ÖLÇÜ : Projesindeki boyutlar üzerinden mt olarak hesaplanır. </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ÖBF-5</w:t>
      </w:r>
    </w:p>
    <w:p w:rsidR="00FD6289" w:rsidRPr="00FD6289" w:rsidRDefault="00FD6289" w:rsidP="00FD6289">
      <w:pPr>
        <w:rPr>
          <w:rFonts w:cs="Times New Roman"/>
          <w:b/>
          <w:sz w:val="20"/>
          <w:szCs w:val="20"/>
        </w:rPr>
      </w:pPr>
      <w:r w:rsidRPr="00FD6289">
        <w:rPr>
          <w:rFonts w:cs="Times New Roman"/>
          <w:b/>
          <w:sz w:val="20"/>
          <w:szCs w:val="20"/>
        </w:rPr>
        <w:t>Alçıpan bant Üstüne iki kat Saten sıva yapılması üstüne bir kat astar 2 Kat su bazlı Yarı mat saten boya  yapılması</w:t>
      </w:r>
    </w:p>
    <w:p w:rsidR="00FD6289" w:rsidRPr="00FD6289" w:rsidRDefault="00FD6289" w:rsidP="00FD6289">
      <w:pPr>
        <w:rPr>
          <w:rFonts w:cs="Times New Roman"/>
          <w:sz w:val="20"/>
          <w:szCs w:val="20"/>
        </w:rPr>
      </w:pPr>
      <w:r w:rsidRPr="00FD6289">
        <w:rPr>
          <w:rFonts w:cs="Times New Roman"/>
          <w:sz w:val="20"/>
          <w:szCs w:val="20"/>
        </w:rPr>
        <w:t xml:space="preserve">Beyaz alçıpan tavan kenarlarına projesindeki detaylara uygun şekilde aynı yapılan bant üzerine iki kat Saten sıva yapılması üstüne bir kat astar 2 Kat su bazlı Yarı mat saten boya  yapılması,her türlü malzeme ve zayiatı, işçilik, işyerinde yükleme, yatay ve düşey taşıma, boşaltma ile müteahhit genel giderleri ve kârı dâhil, 1 mt fiyatı </w:t>
      </w:r>
    </w:p>
    <w:p w:rsidR="00FD6289" w:rsidRPr="00FD6289" w:rsidRDefault="00FD6289" w:rsidP="00FD6289">
      <w:pPr>
        <w:rPr>
          <w:rFonts w:cs="Times New Roman"/>
          <w:sz w:val="20"/>
          <w:szCs w:val="20"/>
        </w:rPr>
      </w:pPr>
      <w:r w:rsidRPr="00FD6289">
        <w:rPr>
          <w:rFonts w:cs="Times New Roman"/>
          <w:sz w:val="20"/>
          <w:szCs w:val="20"/>
        </w:rPr>
        <w:t xml:space="preserve">ÖLÇÜ : Projesindeki boyutlar üzerinden mt olarak hesaplanır. </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ÖBF-6</w:t>
      </w:r>
    </w:p>
    <w:p w:rsidR="00FD6289" w:rsidRPr="00FD6289" w:rsidRDefault="00FD6289" w:rsidP="00FD6289">
      <w:pPr>
        <w:rPr>
          <w:rFonts w:cs="Times New Roman"/>
          <w:b/>
          <w:sz w:val="20"/>
          <w:szCs w:val="20"/>
        </w:rPr>
      </w:pPr>
      <w:r w:rsidRPr="00FD6289">
        <w:rPr>
          <w:rFonts w:cs="Times New Roman"/>
          <w:b/>
          <w:sz w:val="20"/>
          <w:szCs w:val="20"/>
        </w:rPr>
        <w:t>Sahne için platform yapılması</w:t>
      </w:r>
    </w:p>
    <w:p w:rsidR="00FD6289" w:rsidRDefault="00FD6289" w:rsidP="00FD6289">
      <w:pPr>
        <w:rPr>
          <w:rFonts w:cs="Times New Roman"/>
          <w:sz w:val="20"/>
          <w:szCs w:val="20"/>
        </w:rPr>
      </w:pPr>
      <w:r w:rsidRPr="00FD6289">
        <w:rPr>
          <w:rFonts w:cs="Times New Roman"/>
          <w:sz w:val="20"/>
          <w:szCs w:val="20"/>
        </w:rPr>
        <w:t xml:space="preserve">Eğitim atölyesinde bulunan sahne için projesine uygun şekilde platform yapılması çelik konstrüksiyon ve kaplaması dahil her türlü malzeme ve zayiatı, işçilik, işyerinde yükleme, yatay ve düşey taşıma, boşaltma ile müteahhit genel giderleri ve kârı dâhil, adet fiyatı </w:t>
      </w: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Pr="00FD6289" w:rsidRDefault="00FD6289" w:rsidP="00FD6289">
      <w:pPr>
        <w:rPr>
          <w:rFonts w:cs="Times New Roman"/>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lastRenderedPageBreak/>
        <w:t xml:space="preserve">ÖBF-7 </w:t>
      </w:r>
    </w:p>
    <w:p w:rsidR="00FD6289" w:rsidRPr="00FD6289" w:rsidRDefault="00FD6289" w:rsidP="00FD6289">
      <w:pPr>
        <w:rPr>
          <w:rFonts w:cs="Times New Roman"/>
          <w:b/>
          <w:sz w:val="20"/>
          <w:szCs w:val="20"/>
        </w:rPr>
      </w:pPr>
      <w:r w:rsidRPr="00FD6289">
        <w:rPr>
          <w:rFonts w:cs="Times New Roman"/>
          <w:b/>
          <w:sz w:val="20"/>
          <w:szCs w:val="20"/>
        </w:rPr>
        <w:t>Mutfak tezgahı</w:t>
      </w:r>
    </w:p>
    <w:p w:rsidR="00FD6289" w:rsidRPr="00FD6289" w:rsidRDefault="00FD6289" w:rsidP="00FD6289">
      <w:pPr>
        <w:rPr>
          <w:rFonts w:cs="Times New Roman"/>
          <w:sz w:val="20"/>
          <w:szCs w:val="20"/>
        </w:rPr>
      </w:pPr>
      <w:r w:rsidRPr="00FD6289">
        <w:rPr>
          <w:rFonts w:cs="Times New Roman"/>
          <w:sz w:val="20"/>
          <w:szCs w:val="20"/>
        </w:rPr>
        <w:t xml:space="preserve">Mutfak kısmında tezgahın 3 cm. kalınlığında kuvars esaslı kompoze taş ile oluşturulması , duvarla birleşim yerlerine aynı mermerden süpürgelik konulması, eviye boşluğu açılması, balık sırtı ön ek çatılı modelinde, işçilik her türlü malzeme ve zayiatı, alet ve edevat giderleri, iş yerindeki yükleme, yatay ve düşey taşımalar, boşaltma, müteahhit karı ve genel giderler dahil, 1 mt fiyatıdır. </w:t>
      </w:r>
    </w:p>
    <w:p w:rsidR="00FD6289" w:rsidRPr="00FD6289" w:rsidRDefault="00FD6289" w:rsidP="00FD6289">
      <w:pPr>
        <w:rPr>
          <w:rFonts w:cs="Times New Roman"/>
          <w:sz w:val="20"/>
          <w:szCs w:val="20"/>
        </w:rPr>
      </w:pPr>
      <w:r w:rsidRPr="00FD6289">
        <w:rPr>
          <w:rFonts w:cs="Times New Roman"/>
          <w:sz w:val="20"/>
          <w:szCs w:val="20"/>
        </w:rPr>
        <w:t>Ölçü: tezgah üzeri hesaplanır. Süpürgelikler hesaba katılmaz.</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 xml:space="preserve">ÖBF-8 </w:t>
      </w:r>
    </w:p>
    <w:p w:rsidR="00FD6289" w:rsidRPr="00FD6289" w:rsidRDefault="00FD6289" w:rsidP="00FD6289">
      <w:pPr>
        <w:rPr>
          <w:rFonts w:cs="Times New Roman"/>
          <w:b/>
          <w:sz w:val="20"/>
          <w:szCs w:val="20"/>
        </w:rPr>
      </w:pPr>
      <w:r w:rsidRPr="00FD6289">
        <w:rPr>
          <w:rFonts w:cs="Times New Roman"/>
          <w:b/>
          <w:sz w:val="20"/>
          <w:szCs w:val="20"/>
        </w:rPr>
        <w:t>Konsol bar tezgahı</w:t>
      </w:r>
    </w:p>
    <w:p w:rsidR="00FD6289" w:rsidRPr="00FD6289" w:rsidRDefault="00FD6289" w:rsidP="00FD6289">
      <w:pPr>
        <w:rPr>
          <w:rFonts w:cs="Times New Roman"/>
          <w:sz w:val="20"/>
          <w:szCs w:val="20"/>
        </w:rPr>
      </w:pPr>
      <w:r w:rsidRPr="00FD6289">
        <w:rPr>
          <w:rFonts w:cs="Times New Roman"/>
          <w:sz w:val="20"/>
          <w:szCs w:val="20"/>
        </w:rPr>
        <w:t>Projesine göre istenen ölçüde akrilik konsol bar tezgahı yapılması, işçilik her türlü malzeme ve zayiatı, alet ve edevat giderleri, iş yerindeki yükleme, yatay ve düşey taşımalar, boşaltma, müteahhit karı ve genel giderler dahil, 1 mt fiyatıdır.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 xml:space="preserve">ÖBF-9 </w:t>
      </w:r>
    </w:p>
    <w:p w:rsidR="00FD6289" w:rsidRPr="00FD6289" w:rsidRDefault="00FD6289" w:rsidP="00FD6289">
      <w:pPr>
        <w:rPr>
          <w:rFonts w:cs="Times New Roman"/>
          <w:b/>
          <w:sz w:val="20"/>
          <w:szCs w:val="20"/>
        </w:rPr>
      </w:pPr>
      <w:r w:rsidRPr="00FD6289">
        <w:rPr>
          <w:rFonts w:cs="Times New Roman"/>
          <w:b/>
          <w:sz w:val="20"/>
          <w:szCs w:val="20"/>
        </w:rPr>
        <w:t>Akrilik mutfak dolabı (alt-üst)</w:t>
      </w:r>
    </w:p>
    <w:p w:rsidR="00FD6289" w:rsidRPr="00FD6289" w:rsidRDefault="00FD6289" w:rsidP="00FD6289">
      <w:pPr>
        <w:rPr>
          <w:rFonts w:cs="Times New Roman"/>
          <w:sz w:val="20"/>
          <w:szCs w:val="20"/>
        </w:rPr>
      </w:pPr>
      <w:r w:rsidRPr="00FD6289">
        <w:rPr>
          <w:rFonts w:cs="Times New Roman"/>
          <w:sz w:val="20"/>
          <w:szCs w:val="20"/>
        </w:rPr>
        <w:t>Projesine göre dolap taşıyıcı sisteminin oluşturulması, dolap ön kapaklarının akrilik malzemeden oluşturulması yerine monte edilmesi için, işçilik her türlü malzeme ve zayiatı, alet ve edevat giderleri, iş yerindeki yükleme, yatay ve düşey taşımalar, boşaltma, müteahhit karı ve genel giderler dahil, 1 mt fiyatıdır.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 xml:space="preserve">ÖBF-10 </w:t>
      </w:r>
    </w:p>
    <w:p w:rsidR="00FD6289" w:rsidRPr="00FD6289" w:rsidRDefault="00FD6289" w:rsidP="00FD6289">
      <w:pPr>
        <w:rPr>
          <w:rFonts w:eastAsia="Times New Roman" w:cs="Times New Roman"/>
          <w:sz w:val="20"/>
          <w:szCs w:val="20"/>
          <w:lang w:bidi="ar-SA"/>
        </w:rPr>
      </w:pPr>
      <w:r w:rsidRPr="00FD6289">
        <w:rPr>
          <w:rFonts w:cs="Times New Roman"/>
          <w:b/>
          <w:sz w:val="20"/>
          <w:szCs w:val="20"/>
        </w:rPr>
        <w:t>Yıkım işleri</w:t>
      </w:r>
    </w:p>
    <w:p w:rsidR="00FD6289" w:rsidRPr="00FD6289" w:rsidRDefault="00FD6289" w:rsidP="00FD6289">
      <w:pPr>
        <w:rPr>
          <w:rFonts w:cs="Times New Roman"/>
          <w:sz w:val="20"/>
          <w:szCs w:val="20"/>
        </w:rPr>
      </w:pPr>
      <w:r w:rsidRPr="00FD6289">
        <w:rPr>
          <w:rFonts w:cs="Times New Roman"/>
          <w:sz w:val="20"/>
          <w:szCs w:val="20"/>
        </w:rPr>
        <w:t xml:space="preserve">Mevcutta bulunan alçıpan- gaz beton bölme duvarların yıkılması, seramiklerin sökülmesi gerekli tadilatların yapılması ve oluşan hafriyatın sahadan uzaklaştırılması işçilik her türlü malzeme ve zayiatı, alet ve edevat giderleri, iş yerindeki yükleme, yatay ve düşey taşımalar, boşaltma, müteahhit karı ve genel giderler dahil, adet fiyatıdır. </w:t>
      </w:r>
    </w:p>
    <w:p w:rsidR="00FD6289" w:rsidRPr="00FD6289" w:rsidRDefault="00FD6289" w:rsidP="00FD6289">
      <w:pPr>
        <w:pStyle w:val="ListeParagraf"/>
        <w:widowControl w:val="0"/>
        <w:numPr>
          <w:ilvl w:val="0"/>
          <w:numId w:val="73"/>
        </w:numPr>
        <w:spacing w:before="0"/>
        <w:jc w:val="left"/>
        <w:rPr>
          <w:rFonts w:cs="Times New Roman"/>
          <w:b/>
          <w:bCs/>
          <w:position w:val="-2"/>
          <w:sz w:val="20"/>
          <w:szCs w:val="20"/>
        </w:rPr>
      </w:pPr>
      <w:r w:rsidRPr="00FD6289">
        <w:rPr>
          <w:rFonts w:cs="Times New Roman"/>
          <w:b/>
          <w:bCs/>
          <w:position w:val="-2"/>
          <w:sz w:val="20"/>
          <w:szCs w:val="20"/>
        </w:rPr>
        <w:t>MEKANİK</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25.490.1108</w:t>
      </w:r>
    </w:p>
    <w:p w:rsidR="00FD6289" w:rsidRPr="00FD6289" w:rsidRDefault="00FD6289" w:rsidP="00FD6289">
      <w:pPr>
        <w:rPr>
          <w:rFonts w:cs="Times New Roman"/>
          <w:b/>
          <w:sz w:val="20"/>
          <w:szCs w:val="20"/>
        </w:rPr>
      </w:pPr>
      <w:r w:rsidRPr="00FD6289">
        <w:rPr>
          <w:rFonts w:cs="Times New Roman"/>
          <w:b/>
          <w:sz w:val="20"/>
          <w:szCs w:val="20"/>
        </w:rPr>
        <w:t>TÜMÜ FREKANS KONTROLLÜ KOMPRESÖRLÜ DIŞ ÜNİTE VEYA DIŞ ÜNİTE GRUBU:</w:t>
      </w:r>
    </w:p>
    <w:p w:rsidR="00FD6289" w:rsidRPr="00FD6289" w:rsidRDefault="00FD6289" w:rsidP="00FD6289">
      <w:pPr>
        <w:rPr>
          <w:rFonts w:cs="Times New Roman"/>
          <w:sz w:val="20"/>
          <w:szCs w:val="20"/>
        </w:rPr>
      </w:pPr>
      <w:r w:rsidRPr="00FD6289">
        <w:rPr>
          <w:rFonts w:cs="Times New Roman"/>
          <w:sz w:val="20"/>
          <w:szCs w:val="20"/>
        </w:rPr>
        <w:t>Hava soğutmalı kondenserli, kompresörlerinden tamamı frekans kontrollü DC inverter kompresörlü, dış ünite veya dış ünite grubu, diğer özellikleri 25.490.1000 pozuna uygun olacaktır.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25.490.2210 - 25.490.2205 - 25.490.2202 - Ö.B.F.</w:t>
      </w:r>
    </w:p>
    <w:p w:rsidR="00FD6289" w:rsidRPr="00FD6289" w:rsidRDefault="00FD6289" w:rsidP="00FD6289">
      <w:pPr>
        <w:rPr>
          <w:rFonts w:cs="Times New Roman"/>
          <w:b/>
          <w:sz w:val="20"/>
          <w:szCs w:val="20"/>
        </w:rPr>
      </w:pPr>
      <w:r w:rsidRPr="00FD6289">
        <w:rPr>
          <w:rFonts w:cs="Times New Roman"/>
          <w:b/>
          <w:sz w:val="20"/>
          <w:szCs w:val="20"/>
        </w:rPr>
        <w:t>Kaset Tipi İç Ünite</w:t>
      </w:r>
    </w:p>
    <w:p w:rsidR="00FD6289" w:rsidRPr="00FD6289" w:rsidRDefault="00FD6289" w:rsidP="00FD6289">
      <w:pPr>
        <w:rPr>
          <w:rFonts w:cs="Times New Roman"/>
          <w:sz w:val="20"/>
          <w:szCs w:val="20"/>
        </w:rPr>
      </w:pPr>
      <w:r w:rsidRPr="00FD6289">
        <w:rPr>
          <w:rFonts w:cs="Times New Roman"/>
          <w:sz w:val="20"/>
          <w:szCs w:val="20"/>
        </w:rPr>
        <w:t>Asma tavan boşluğu bulunan yerlerde asılmak sureti ile kullanılabilen, hava yönlendirme kanatları ile aşağı /yukarı, sağa/sola yönlendirme yapan, projedeki tipe uygun olarak, iki veya dört yöne üflemeli kaset tipi iç ünitenin yerine montajı , çalışır halde teslimi. -Ünitede standart min. 50 cm. (cihazın alt seviyesinden itibaren) yüksekliğe basabilen drenaj pompası bulunacaktır.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25.490.5101</w:t>
      </w:r>
    </w:p>
    <w:p w:rsidR="00FD6289" w:rsidRPr="00FD6289" w:rsidRDefault="00FD6289" w:rsidP="00FD6289">
      <w:pPr>
        <w:rPr>
          <w:rFonts w:cs="Times New Roman"/>
          <w:b/>
          <w:sz w:val="20"/>
          <w:szCs w:val="20"/>
        </w:rPr>
      </w:pPr>
      <w:r w:rsidRPr="00FD6289">
        <w:rPr>
          <w:rFonts w:cs="Times New Roman"/>
          <w:b/>
          <w:sz w:val="20"/>
          <w:szCs w:val="20"/>
        </w:rPr>
        <w:t>Kablolu Uzaktan Kumanda Cihazı</w:t>
      </w:r>
    </w:p>
    <w:p w:rsidR="00FD6289" w:rsidRPr="00FD6289" w:rsidRDefault="00FD6289" w:rsidP="00FD6289">
      <w:pPr>
        <w:rPr>
          <w:rFonts w:cs="Times New Roman"/>
          <w:sz w:val="20"/>
          <w:szCs w:val="20"/>
        </w:rPr>
      </w:pPr>
      <w:r w:rsidRPr="00FD6289">
        <w:rPr>
          <w:rFonts w:cs="Times New Roman"/>
          <w:sz w:val="20"/>
          <w:szCs w:val="20"/>
        </w:rPr>
        <w:t>İç ünitenin tüm fonksiyonlarını iç ünite ile arasındaki bir kablo bağlantısı ile kontrol edebilecek kumanda cihazının temini montajı ve çalışır halde teslimi.</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25.490.8201 - 25.490.8202 - 25.490.8203</w:t>
      </w:r>
    </w:p>
    <w:p w:rsidR="00FD6289" w:rsidRPr="00FD6289" w:rsidRDefault="00FD6289" w:rsidP="00FD6289">
      <w:pPr>
        <w:rPr>
          <w:rFonts w:cs="Times New Roman"/>
          <w:b/>
          <w:sz w:val="20"/>
          <w:szCs w:val="20"/>
        </w:rPr>
      </w:pPr>
      <w:r w:rsidRPr="00FD6289">
        <w:rPr>
          <w:rFonts w:cs="Times New Roman"/>
          <w:b/>
          <w:sz w:val="20"/>
          <w:szCs w:val="20"/>
        </w:rPr>
        <w:t>Bağlantı (joint) elemanları (tk)</w:t>
      </w:r>
    </w:p>
    <w:p w:rsidR="00FD6289" w:rsidRPr="00FD6289" w:rsidRDefault="00FD6289" w:rsidP="00FD6289">
      <w:pPr>
        <w:rPr>
          <w:rFonts w:cs="Times New Roman"/>
          <w:sz w:val="20"/>
          <w:szCs w:val="20"/>
        </w:rPr>
      </w:pPr>
      <w:r w:rsidRPr="00FD6289">
        <w:rPr>
          <w:rFonts w:cs="Times New Roman"/>
          <w:sz w:val="20"/>
          <w:szCs w:val="20"/>
        </w:rPr>
        <w:t>Hat yükü esas alınmak üzere, sıvı ve gaz hatlarında kullanılmak üzere bağlantı (joint) elemanlarının (ikili) tesisata montajı.</w:t>
      </w:r>
    </w:p>
    <w:p w:rsidR="00FD6289" w:rsidRPr="00FD6289" w:rsidRDefault="00FD6289" w:rsidP="00FD6289">
      <w:pPr>
        <w:pStyle w:val="ListeParagraf"/>
        <w:widowControl w:val="0"/>
        <w:numPr>
          <w:ilvl w:val="0"/>
          <w:numId w:val="77"/>
        </w:numPr>
        <w:spacing w:before="0"/>
        <w:rPr>
          <w:rFonts w:cs="Times New Roman"/>
          <w:b/>
          <w:sz w:val="20"/>
          <w:szCs w:val="20"/>
        </w:rPr>
      </w:pPr>
      <w:r w:rsidRPr="00FD6289">
        <w:rPr>
          <w:rFonts w:cs="Times New Roman"/>
          <w:b/>
          <w:spacing w:val="-3"/>
          <w:sz w:val="20"/>
          <w:szCs w:val="20"/>
        </w:rPr>
        <w:t>25.490.8101 - 25.490.8102 - 25.490.8103 - 25.490.8104 - 25.490.8105 - 25.490.8106-25.490.8108</w:t>
      </w:r>
      <w:r w:rsidRPr="00FD6289">
        <w:rPr>
          <w:rFonts w:cs="Times New Roman"/>
          <w:b/>
          <w:spacing w:val="-3"/>
          <w:sz w:val="20"/>
          <w:szCs w:val="20"/>
        </w:rPr>
        <w:br/>
      </w:r>
      <w:r w:rsidRPr="00FD6289">
        <w:rPr>
          <w:rFonts w:cs="Times New Roman"/>
          <w:b/>
          <w:sz w:val="20"/>
          <w:szCs w:val="20"/>
        </w:rPr>
        <w:t>DEĞİŞKEN SOĞUTKAN DEBİLİ ÇOK İÇ ÜNİTELİ KLİMA SİSTEMİ BAKIR BORULAMA TESİSATI:</w:t>
      </w:r>
    </w:p>
    <w:p w:rsidR="00FD6289" w:rsidRPr="00FD6289" w:rsidRDefault="00FD6289" w:rsidP="00FD6289">
      <w:pPr>
        <w:rPr>
          <w:rFonts w:cs="Times New Roman"/>
          <w:sz w:val="20"/>
          <w:szCs w:val="20"/>
        </w:rPr>
      </w:pPr>
      <w:r w:rsidRPr="00FD6289">
        <w:rPr>
          <w:rFonts w:cs="Times New Roman"/>
          <w:sz w:val="20"/>
          <w:szCs w:val="20"/>
        </w:rPr>
        <w:t xml:space="preserve">TS EN 12449 a göre imal edilmiş bakır borulardan boruların ağızları nem ve toza karşı kontrol edilmiş olacak, kaynak işlemi gümüş-bakır alaşımı ile, oksidasyonu önlemek için N2 (Azot) altında yapılacaktır. Bakır boru tesisatında en az her 1 metre mesafede 1 adet taşıyıcı kelepçe kullanılacaktır. Bakır boru tesisatı tamamlanıp ve sistem devreye alınmadan önce N2 (Azot) gazı ile boruların içi süpürülecektir. Bakır boru tesisat işleri tamamlandıktan sonra bakır boru tesisatı N2 (Azot) gazı ile kademeli olarak 41,5 bar basınca çıkarılarak, bu basınç altında en az 24 saat test edilecektir. Değişken Soğutkan Debili Çok İç Üniteli Klima Sistemi tesisatında kullanılmak üzere montaj elemanları ile birlikte, aşağıda en az belirtilen kalınlıklarda ve kauçuk veya elastomerik </w:t>
      </w:r>
      <w:r w:rsidRPr="00FD6289">
        <w:rPr>
          <w:rFonts w:cs="Times New Roman"/>
          <w:sz w:val="20"/>
          <w:szCs w:val="20"/>
        </w:rPr>
        <w:lastRenderedPageBreak/>
        <w:t>kauçuk köpüğü veya politeilen ile izole edilip, üzeri sarılarak tesisatının montajı, testlerinin yapılarak işletmeye alınması.</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35.515.4033</w:t>
      </w:r>
    </w:p>
    <w:p w:rsidR="00FD6289" w:rsidRPr="00FD6289" w:rsidRDefault="00FD6289" w:rsidP="00FD6289">
      <w:pPr>
        <w:rPr>
          <w:rFonts w:cs="Times New Roman"/>
          <w:b/>
          <w:sz w:val="20"/>
          <w:szCs w:val="20"/>
        </w:rPr>
      </w:pPr>
      <w:r w:rsidRPr="00FD6289">
        <w:rPr>
          <w:rFonts w:cs="Times New Roman"/>
          <w:b/>
          <w:sz w:val="20"/>
          <w:szCs w:val="20"/>
        </w:rPr>
        <w:t>LIH(St)CH HALOJEN FREE SİNYAL ve KUMANDA KABLOSU</w:t>
      </w:r>
    </w:p>
    <w:p w:rsidR="00FD6289" w:rsidRPr="00FD6289" w:rsidRDefault="00FD6289" w:rsidP="00FD6289">
      <w:pPr>
        <w:rPr>
          <w:rFonts w:cs="Times New Roman"/>
          <w:sz w:val="20"/>
          <w:szCs w:val="20"/>
        </w:rPr>
      </w:pPr>
      <w:r w:rsidRPr="00FD6289">
        <w:rPr>
          <w:rFonts w:cs="Times New Roman"/>
          <w:sz w:val="20"/>
          <w:szCs w:val="20"/>
        </w:rPr>
        <w:t>Bu halojen içermeyen ekranlanmış kontrol ve iç bağlantı kabloları, elektronik kontrol sistemlerindeki bağlantılarda, tüm iletişim sistemlerinde ses frekansı iletiminde, elektronik amaçlı bilgi iletişiminde, endüstriyel elektronikte kullanılan, fleksibl yapıdaki kablo, çoklu bükülmüş tavlı bakır iletkenlerin halojensiz alev geciktirici malzeme ile DİN 47100 numaralı standarda uygun renklerde izole edilerek oluşturulan damarların birlikte katlar halde bükülmesi ile oluşan (çalışma sıcaklığı -30°C ile +70°C aralığında olan) toprak teliyle birlikte AL-PES sarma bandı ile ekranlanmış, diş kılıfı TS EN 50290-2-26’ya uygun, alev geciktirici HFFR kompound, RAL 7001 gri renkte, TS 13734 :2017 belgeli, IEC-332-1, IEC-332-3, IEC-60754, IEC-60332 alev testi belgesine sahip TS EN 60332-1-2, TS EN 60754-1 ve TS EN 61034-2 standartlarına uygun, sinyal ve kumanda kablolarının iş yerine temini geçit ve güvenlik boruları dahil her nevi malzeme ve işçilik dahil.Not: Dahili tesisatta HFFR boru dahildir.</w:t>
      </w:r>
    </w:p>
    <w:p w:rsidR="00FD6289" w:rsidRPr="00FD6289" w:rsidRDefault="00FD6289" w:rsidP="00FD6289">
      <w:pPr>
        <w:rPr>
          <w:rFonts w:cs="Times New Roman"/>
          <w:sz w:val="20"/>
          <w:szCs w:val="20"/>
        </w:rPr>
      </w:pPr>
      <w:r w:rsidRPr="00FD6289">
        <w:rPr>
          <w:rFonts w:cs="Times New Roman"/>
          <w:sz w:val="20"/>
          <w:szCs w:val="20"/>
        </w:rPr>
        <w:t>Not: TS EN 50575 ve TS EN 50575/A1 standartlarına, 305/2011/AB Yapı Malzemeleri Yönetmeliğine uygun olarak üretilmiş, CE uygunluk işaretiyle piyasaya arz edilmiş ve üreticinin performans beyanı ve Avrupa Birliği tarafından akredite edilmiş kuruluşlardan alınmış Performans Değişmezlik Sertifikasına sahip.</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25.120.1101</w:t>
      </w:r>
    </w:p>
    <w:p w:rsidR="00FD6289" w:rsidRPr="00FD6289" w:rsidRDefault="00FD6289" w:rsidP="00FD6289">
      <w:pPr>
        <w:rPr>
          <w:rFonts w:cs="Times New Roman"/>
          <w:b/>
          <w:sz w:val="20"/>
          <w:szCs w:val="20"/>
        </w:rPr>
      </w:pPr>
      <w:r w:rsidRPr="00FD6289">
        <w:rPr>
          <w:rFonts w:cs="Times New Roman"/>
          <w:b/>
          <w:sz w:val="20"/>
          <w:szCs w:val="20"/>
        </w:rPr>
        <w:t>Bir gözü eviye tesisatı:</w:t>
      </w:r>
    </w:p>
    <w:p w:rsidR="00FD6289" w:rsidRPr="00FD6289" w:rsidRDefault="00FD6289" w:rsidP="00FD6289">
      <w:pPr>
        <w:rPr>
          <w:rFonts w:cs="Times New Roman"/>
          <w:sz w:val="20"/>
          <w:szCs w:val="20"/>
        </w:rPr>
      </w:pPr>
      <w:r w:rsidRPr="00FD6289">
        <w:rPr>
          <w:rFonts w:cs="Times New Roman"/>
          <w:sz w:val="20"/>
          <w:szCs w:val="20"/>
        </w:rPr>
        <w:t>B.F. 25.118.1100-1200’deki bir gözlü eviyeler ile birlikte kullanılmak üzere; TS EN 200 veya TS EN 817 ye uygun 15 mm.lik pirinçten kromajlı döner veya sabit borulu veya plastik esaslı (acetal copolymer’den) kalite belgeli 15 mm. eviye bataryası; sökülüp temizlenebilir tipten 6 cm. koku fermetürlü, duvara kadar uzatma parçalı ve rozetli,</w:t>
      </w:r>
    </w:p>
    <w:p w:rsidR="00FD6289" w:rsidRPr="00FD6289" w:rsidRDefault="00FD6289" w:rsidP="00FD6289">
      <w:pPr>
        <w:rPr>
          <w:rFonts w:cs="Times New Roman"/>
          <w:sz w:val="20"/>
          <w:szCs w:val="20"/>
        </w:rPr>
      </w:pPr>
      <w:r w:rsidRPr="00FD6289">
        <w:rPr>
          <w:rFonts w:cs="Times New Roman"/>
          <w:sz w:val="20"/>
          <w:szCs w:val="20"/>
        </w:rPr>
        <w:t>32 mm.lik süzgeçli, pirinçten kromajlı veya sert plastik esaslı TS-EN 274-1-2-3 ‘in ölçülerine uygun sökülüp temizlenebilen tipten en az 80°C sıcaklığa dayanıklı, eviye sifonu; bakalitten tapası, kromajlı zincir ve babacığı ile birlikte işyerinde temini, yerine montajı ve işler halde teslimi (pissu boşaltma borusu) fiyata dahil değildir ve batarya ile sifonu TS uygunluk belgeli olacaktır.)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25.175.4301</w:t>
      </w:r>
    </w:p>
    <w:p w:rsidR="00FD6289" w:rsidRPr="00FD6289" w:rsidRDefault="00FD6289" w:rsidP="00FD6289">
      <w:pPr>
        <w:rPr>
          <w:rFonts w:cs="Times New Roman"/>
          <w:b/>
          <w:sz w:val="20"/>
          <w:szCs w:val="20"/>
        </w:rPr>
      </w:pPr>
      <w:r w:rsidRPr="00FD6289">
        <w:rPr>
          <w:rFonts w:cs="Times New Roman"/>
          <w:b/>
          <w:sz w:val="20"/>
          <w:szCs w:val="20"/>
        </w:rPr>
        <w:t>Elektrikli su ısıtıcılar (TS 2212 EN 60335-2-21/A2 )</w:t>
      </w:r>
    </w:p>
    <w:p w:rsidR="00FD6289" w:rsidRPr="00FD6289" w:rsidRDefault="00FD6289" w:rsidP="00FD6289">
      <w:pPr>
        <w:rPr>
          <w:rFonts w:cs="Times New Roman"/>
          <w:sz w:val="20"/>
          <w:szCs w:val="20"/>
        </w:rPr>
      </w:pPr>
      <w:r w:rsidRPr="00FD6289">
        <w:rPr>
          <w:rFonts w:cs="Times New Roman"/>
          <w:sz w:val="20"/>
          <w:szCs w:val="20"/>
        </w:rPr>
        <w:t>Cihazlar, 2014/35/AB Belirli Gerilim Sınırları için Tasarlanan Elektrikli Ekipman ile ilgili yönetmeliğe uygun olarak üretilmiş, CE işaretli olarak , piyasaya arz edilmiş olacaktır. Not: Rezistans güçleri minimum değerlerdir.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25.118.1201</w:t>
      </w:r>
    </w:p>
    <w:p w:rsidR="00FD6289" w:rsidRPr="00FD6289" w:rsidRDefault="00FD6289" w:rsidP="00FD6289">
      <w:pPr>
        <w:rPr>
          <w:rFonts w:cs="Times New Roman"/>
          <w:b/>
          <w:sz w:val="20"/>
          <w:szCs w:val="20"/>
        </w:rPr>
      </w:pPr>
      <w:r w:rsidRPr="00FD6289">
        <w:rPr>
          <w:rFonts w:cs="Times New Roman"/>
          <w:b/>
          <w:sz w:val="20"/>
          <w:szCs w:val="20"/>
        </w:rPr>
        <w:t>Bir gözlü damlalıklı eviye:</w:t>
      </w:r>
    </w:p>
    <w:p w:rsidR="00FD6289" w:rsidRPr="00FD6289" w:rsidRDefault="00FD6289" w:rsidP="00FD6289">
      <w:pPr>
        <w:rPr>
          <w:rFonts w:cs="Times New Roman"/>
          <w:sz w:val="20"/>
          <w:szCs w:val="20"/>
        </w:rPr>
      </w:pPr>
      <w:r w:rsidRPr="00FD6289">
        <w:rPr>
          <w:rFonts w:cs="Times New Roman"/>
          <w:sz w:val="20"/>
          <w:szCs w:val="20"/>
        </w:rPr>
        <w:t>Bir gözlü beyaz renkte aşağıdaki cins ve ölçülerde kendinden damlalıklı eviyenin işyerinde temini ve masa üzerine montajı</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25.130.1104</w:t>
      </w:r>
    </w:p>
    <w:p w:rsidR="00FD6289" w:rsidRPr="00FD6289" w:rsidRDefault="00FD6289" w:rsidP="00FD6289">
      <w:pPr>
        <w:rPr>
          <w:rFonts w:cs="Times New Roman"/>
          <w:b/>
          <w:sz w:val="20"/>
          <w:szCs w:val="20"/>
        </w:rPr>
      </w:pPr>
      <w:r w:rsidRPr="00FD6289">
        <w:rPr>
          <w:rFonts w:cs="Times New Roman"/>
          <w:b/>
          <w:sz w:val="20"/>
          <w:szCs w:val="20"/>
        </w:rPr>
        <w:t>Musluklar(TS EN 2OO’e uygun)</w:t>
      </w:r>
    </w:p>
    <w:p w:rsidR="00FD6289" w:rsidRPr="00FD6289" w:rsidRDefault="00FD6289" w:rsidP="00FD6289">
      <w:pPr>
        <w:rPr>
          <w:rFonts w:cs="Times New Roman"/>
          <w:sz w:val="20"/>
          <w:szCs w:val="20"/>
        </w:rPr>
      </w:pPr>
      <w:r w:rsidRPr="00FD6289">
        <w:rPr>
          <w:rFonts w:cs="Times New Roman"/>
          <w:sz w:val="20"/>
          <w:szCs w:val="20"/>
        </w:rPr>
        <w:t>TSE EN 200 ‘e uygun, rıozetleri ile birlikte, yerine montajı</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25.305.2101</w:t>
      </w:r>
    </w:p>
    <w:p w:rsidR="00FD6289" w:rsidRPr="00FD6289" w:rsidRDefault="00FD6289" w:rsidP="00FD6289">
      <w:pPr>
        <w:rPr>
          <w:rFonts w:cs="Times New Roman"/>
          <w:b/>
          <w:sz w:val="20"/>
          <w:szCs w:val="20"/>
        </w:rPr>
      </w:pPr>
      <w:r w:rsidRPr="00FD6289">
        <w:rPr>
          <w:rFonts w:cs="Times New Roman"/>
          <w:b/>
          <w:sz w:val="20"/>
          <w:szCs w:val="20"/>
        </w:rPr>
        <w:tab/>
        <w:t xml:space="preserve">Polipropilen Temiz Su Boruları (TS EN ISO 15874-1, 2, 3, 5, 7) </w:t>
      </w:r>
    </w:p>
    <w:p w:rsidR="00FD6289" w:rsidRPr="00FD6289" w:rsidRDefault="00FD6289" w:rsidP="00FD6289">
      <w:pPr>
        <w:rPr>
          <w:rFonts w:cs="Times New Roman"/>
          <w:sz w:val="20"/>
          <w:szCs w:val="20"/>
        </w:rPr>
      </w:pPr>
      <w:r w:rsidRPr="00FD6289">
        <w:rPr>
          <w:rFonts w:cs="Times New Roman"/>
          <w:sz w:val="20"/>
          <w:szCs w:val="20"/>
        </w:rPr>
        <w:t>TS EN ISO 15874-2’ye uygun, polipropilen (PPR- C),</w:t>
      </w:r>
    </w:p>
    <w:p w:rsidR="00FD6289" w:rsidRPr="00FD6289" w:rsidRDefault="00FD6289" w:rsidP="00FD6289">
      <w:pPr>
        <w:rPr>
          <w:rFonts w:cs="Times New Roman"/>
          <w:sz w:val="20"/>
          <w:szCs w:val="20"/>
        </w:rPr>
      </w:pPr>
      <w:r w:rsidRPr="00FD6289">
        <w:rPr>
          <w:rFonts w:cs="Times New Roman"/>
          <w:sz w:val="20"/>
          <w:szCs w:val="20"/>
        </w:rPr>
        <w:t>Tip; 3ten mamül ve Sağlık Bakanlığından içme suyu borusu olarak kullanılmasında sakınca bulunmadığı belgelendirilmiş, boruların işyerinde temini, projesine uygun olarak kesilmesi, fizyoterm kaynak makinası ile bağlantı parçalarının boru uçlarına 260 °C sıcaklıkta sıkılarak kaynak edilmesi.</w:t>
      </w: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Default="00FD6289" w:rsidP="00FD6289">
      <w:pPr>
        <w:rPr>
          <w:rFonts w:cs="Times New Roman"/>
          <w:sz w:val="20"/>
          <w:szCs w:val="20"/>
        </w:rPr>
      </w:pPr>
    </w:p>
    <w:p w:rsidR="00FD6289" w:rsidRPr="00FD6289" w:rsidRDefault="00FD6289" w:rsidP="00FD6289">
      <w:pPr>
        <w:rPr>
          <w:rFonts w:cs="Times New Roman"/>
          <w:sz w:val="20"/>
          <w:szCs w:val="20"/>
        </w:rPr>
      </w:pPr>
    </w:p>
    <w:p w:rsidR="00FD6289" w:rsidRPr="00FD6289" w:rsidRDefault="00FD6289" w:rsidP="00FD6289">
      <w:pPr>
        <w:rPr>
          <w:rFonts w:cs="Times New Roman"/>
          <w:sz w:val="20"/>
          <w:szCs w:val="20"/>
        </w:rPr>
      </w:pPr>
    </w:p>
    <w:p w:rsidR="00FD6289" w:rsidRPr="00FD6289" w:rsidRDefault="00FD6289" w:rsidP="00FD6289">
      <w:pPr>
        <w:ind w:left="600" w:hanging="33"/>
        <w:rPr>
          <w:rFonts w:cs="Times New Roman"/>
          <w:b/>
          <w:bCs/>
          <w:position w:val="-2"/>
          <w:sz w:val="20"/>
          <w:szCs w:val="20"/>
        </w:rPr>
      </w:pPr>
    </w:p>
    <w:p w:rsidR="00FD6289" w:rsidRPr="00FD6289" w:rsidRDefault="00FD6289" w:rsidP="00FD6289">
      <w:pPr>
        <w:ind w:left="600" w:hanging="33"/>
        <w:rPr>
          <w:rFonts w:cs="Times New Roman"/>
          <w:b/>
          <w:bCs/>
          <w:position w:val="-2"/>
          <w:sz w:val="20"/>
          <w:szCs w:val="20"/>
        </w:rPr>
      </w:pPr>
      <w:r w:rsidRPr="00FD6289">
        <w:rPr>
          <w:rFonts w:cs="Times New Roman"/>
          <w:b/>
          <w:bCs/>
          <w:position w:val="-2"/>
          <w:sz w:val="20"/>
          <w:szCs w:val="20"/>
        </w:rPr>
        <w:lastRenderedPageBreak/>
        <w:t>C- ELEKTRİK</w:t>
      </w:r>
    </w:p>
    <w:p w:rsidR="00FD6289" w:rsidRPr="00FD6289" w:rsidRDefault="00FD6289" w:rsidP="00FD6289">
      <w:pPr>
        <w:numPr>
          <w:ilvl w:val="1"/>
          <w:numId w:val="74"/>
        </w:numPr>
        <w:ind w:left="600"/>
        <w:rPr>
          <w:rFonts w:cs="Times New Roman"/>
          <w:b/>
          <w:position w:val="-2"/>
          <w:sz w:val="20"/>
          <w:szCs w:val="20"/>
        </w:rPr>
      </w:pPr>
      <w:r w:rsidRPr="00FD6289">
        <w:rPr>
          <w:rFonts w:cs="Times New Roman"/>
          <w:b/>
          <w:position w:val="-2"/>
          <w:sz w:val="20"/>
          <w:szCs w:val="20"/>
        </w:rPr>
        <w:t>Proje Çizilmesi İşi</w:t>
      </w:r>
    </w:p>
    <w:p w:rsidR="00FD6289" w:rsidRPr="00FD6289" w:rsidRDefault="00FD6289" w:rsidP="00FD6289">
      <w:pPr>
        <w:pStyle w:val="GvdeMetniGirintisi3"/>
        <w:spacing w:after="0"/>
        <w:ind w:left="0"/>
        <w:rPr>
          <w:rFonts w:eastAsia="Arial Unicode MS" w:cs="Times New Roman"/>
          <w:color w:val="000000"/>
          <w:sz w:val="20"/>
          <w:szCs w:val="20"/>
          <w:lang w:eastAsia="tr-TR" w:bidi="tr-TR"/>
        </w:rPr>
      </w:pPr>
      <w:r w:rsidRPr="00FD6289">
        <w:rPr>
          <w:rFonts w:eastAsia="Arial Unicode MS" w:cs="Times New Roman"/>
          <w:color w:val="000000"/>
          <w:sz w:val="20"/>
          <w:szCs w:val="20"/>
          <w:lang w:eastAsia="tr-TR" w:bidi="tr-TR"/>
        </w:rPr>
        <w:t>Elektrik kuvvetli akım, zayıf akım, yangın vb. tüm elektrik projelerinin “Elektrik İç tesisleri Proje hazırlama yönetmeliği” ve ilgili diğer standart ve mevzuata uygun olacak şekilde çizilmesi ve ilgili kurumlara onaylatılması işlerini kapsar.</w:t>
      </w:r>
    </w:p>
    <w:p w:rsidR="00FD6289" w:rsidRPr="00FD6289" w:rsidRDefault="00FD6289" w:rsidP="00FD6289">
      <w:pPr>
        <w:numPr>
          <w:ilvl w:val="1"/>
          <w:numId w:val="74"/>
        </w:numPr>
        <w:ind w:left="600"/>
        <w:rPr>
          <w:rFonts w:cs="Times New Roman"/>
          <w:b/>
          <w:sz w:val="20"/>
          <w:szCs w:val="20"/>
        </w:rPr>
      </w:pPr>
      <w:r w:rsidRPr="00FD6289">
        <w:rPr>
          <w:rFonts w:cs="Times New Roman"/>
          <w:b/>
          <w:position w:val="-2"/>
          <w:sz w:val="20"/>
          <w:szCs w:val="20"/>
        </w:rPr>
        <w:t>Panolar ve Şalt Malzemeleri</w:t>
      </w:r>
    </w:p>
    <w:p w:rsidR="00FD6289" w:rsidRPr="00FD6289" w:rsidRDefault="00FD6289" w:rsidP="00FD6289">
      <w:pPr>
        <w:pStyle w:val="GvdeMetniGirintisi3"/>
        <w:spacing w:after="0"/>
        <w:ind w:left="0"/>
        <w:rPr>
          <w:rFonts w:eastAsia="Arial Unicode MS" w:cs="Times New Roman"/>
          <w:color w:val="000000"/>
          <w:sz w:val="20"/>
          <w:szCs w:val="20"/>
          <w:lang w:eastAsia="tr-TR" w:bidi="tr-TR"/>
        </w:rPr>
      </w:pPr>
      <w:r w:rsidRPr="00FD6289">
        <w:rPr>
          <w:rFonts w:eastAsia="Arial Unicode MS" w:cs="Times New Roman"/>
          <w:color w:val="000000"/>
          <w:sz w:val="20"/>
          <w:szCs w:val="20"/>
          <w:lang w:eastAsia="tr-TR" w:bidi="tr-TR"/>
        </w:rPr>
        <w:t>Panolar, şartname ve projelere göre hazırlanıp, prensip imalat resimlerine uygun olarak yapılacaktır.</w:t>
      </w:r>
    </w:p>
    <w:p w:rsidR="00FD6289" w:rsidRPr="00FD6289" w:rsidRDefault="00FD6289" w:rsidP="00FD6289">
      <w:pPr>
        <w:pStyle w:val="GvdeMetniGirintisi3"/>
        <w:spacing w:after="0"/>
        <w:ind w:left="0"/>
        <w:rPr>
          <w:rFonts w:eastAsia="Arial Unicode MS" w:cs="Times New Roman"/>
          <w:color w:val="000000"/>
          <w:sz w:val="20"/>
          <w:szCs w:val="20"/>
          <w:lang w:eastAsia="tr-TR" w:bidi="tr-TR"/>
        </w:rPr>
      </w:pPr>
      <w:r w:rsidRPr="00FD6289">
        <w:rPr>
          <w:rFonts w:eastAsia="Arial Unicode MS" w:cs="Times New Roman"/>
          <w:color w:val="000000"/>
          <w:sz w:val="20"/>
          <w:szCs w:val="20"/>
          <w:lang w:eastAsia="tr-TR" w:bidi="tr-TR"/>
        </w:rPr>
        <w:t>Pano iskeleti, kapısı, kapakları, gövdesi ve içerisinde kullanılan tüm iç montaj konstrüksiyon elemanları ve kaidesi en az 2 mm kalınlığında hazır galvanizli sacdan imal edilecek olup, yüksekliği en az 2000 mm olacaktır. Tüm bağlantılar cıvata-somun, perçin gibi bağlantı elemanları kullanılarak yapılacaktır. Ayrıca pano kaidesi en az 10 cm. yüksekliğinde olacak ve dört köşesinden ankraj ve galvanizli cıvata ile panoya tespit edilecektir. Pano içi, dışı ve iskeleti elektrostatik toz boya ile boyanacaktır. Pano üzerinde projesine göre konulacak bütün cihazlar için gerekli delik iskelet, mesnet vb. ile TS EN 60445'e uygun olarak fazlar gri, siyah ve kahverengi, nötr açık mavi renklerde boyalı bara ve izolatörler yapılmış olacak ve yeşil/sarı boyalı topraklama yapılacaktır. Panolar 2014/35/AB Belirli Gerilim Sınırları İçin Tasarlanan Elektrikli Ekipman ile ilgili yönetmeliğine, TS EN 61439-1/2 standartlarına uygun olarak üretilmiş ve CE uygunluk işaretiyle piyasaya arz edilmiş olacaktır. Ayrıca TS EN 62262 standardına göre mekanik darbelere karşı koruma derecesi IK 10 olacaktır. TS EN 61439-1/2 standartlarına göre “Tip testler” yaptırılarak, buna ait test sonuçları İdareye verilecektir. Boya, izolatör bağlantı iletkenleri, her nevi ufak malzeme işçilik ve montaj dahil (bakır bara, parafudur bedeli hariç olarak) birinci galvaniz sac pano yapılması, işyerine nakli ve montajı her bir cihaz için gerekli etiketler, her nevi malzeme, klemensler ve işçilik dahil işler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Kaçak Akım Koruma Şalterleri</w:t>
      </w:r>
    </w:p>
    <w:p w:rsidR="00FD6289" w:rsidRPr="00FD6289" w:rsidRDefault="00FD6289" w:rsidP="00FD6289">
      <w:pPr>
        <w:pStyle w:val="GvdeMetniGirintisi3"/>
        <w:spacing w:after="0"/>
        <w:ind w:left="0"/>
        <w:rPr>
          <w:rFonts w:eastAsia="Arial Unicode MS" w:cs="Times New Roman"/>
          <w:color w:val="000000"/>
          <w:sz w:val="20"/>
          <w:szCs w:val="20"/>
          <w:lang w:eastAsia="tr-TR" w:bidi="tr-TR"/>
        </w:rPr>
      </w:pPr>
      <w:r w:rsidRPr="00FD6289">
        <w:rPr>
          <w:rFonts w:eastAsia="Arial Unicode MS" w:cs="Times New Roman"/>
          <w:color w:val="000000"/>
          <w:sz w:val="20"/>
          <w:szCs w:val="20"/>
          <w:lang w:eastAsia="tr-TR" w:bidi="tr-TR"/>
        </w:rPr>
        <w:t>Elektrik İç Tesisat Yönetmeliklerine, şartnamelere ve standartlara uygun olarak yapılmış elektrik tesisatlarında her hangi bir kaçak olduğunda fazlar ve nötr hattı üzerinde oluşan hata akımı hissederek 10 - 30 ms. süresinde devreyi kesmek suretiyle can ve mal güvenliğini sağlayan, monofaze devrelerde 220 V., trifaze devrelerde 380 V.da çalışan diferansiyel bobinli, sistemin çalışıp çalışmadığını kontrol için üzerinde test butonu bulunan, tablo içi taşıma raylarına monte edilebilen dış etkilere karşı korumalı, CEE 27 ve diğer uluslararası standartlara uygun, hayat koruma için 30 m A, yangına karşı koruma için 300 m A, değerlerinde nötr hattı kopukluğunda bile çalışabilen kaçak akım koruma şalterinin temini montajı, her nevi malzeme ve işçilik dahil işler halde teslimi.</w:t>
      </w:r>
    </w:p>
    <w:p w:rsidR="00FD6289" w:rsidRPr="00FD6289" w:rsidRDefault="00FD6289" w:rsidP="00FD6289">
      <w:pPr>
        <w:pStyle w:val="GvdeMetniGirintisi3"/>
        <w:numPr>
          <w:ilvl w:val="0"/>
          <w:numId w:val="75"/>
        </w:numPr>
        <w:spacing w:before="0" w:after="0"/>
        <w:ind w:left="600"/>
        <w:jc w:val="left"/>
        <w:rPr>
          <w:rFonts w:cs="Times New Roman"/>
          <w:sz w:val="20"/>
          <w:szCs w:val="20"/>
          <w:shd w:val="clear" w:color="auto" w:fill="F9F9F9"/>
        </w:rPr>
      </w:pPr>
      <w:r w:rsidRPr="00FD6289">
        <w:rPr>
          <w:rFonts w:eastAsia="Arial Unicode MS" w:cs="Times New Roman"/>
          <w:b/>
          <w:color w:val="000000"/>
          <w:sz w:val="20"/>
          <w:szCs w:val="20"/>
          <w:lang w:eastAsia="tr-TR" w:bidi="tr-TR"/>
        </w:rPr>
        <w:t>Parafudur</w:t>
      </w:r>
    </w:p>
    <w:p w:rsidR="00FD6289" w:rsidRPr="00FD6289" w:rsidRDefault="00FD6289" w:rsidP="00FD6289">
      <w:pPr>
        <w:pStyle w:val="GvdeMetniGirintisi3"/>
        <w:spacing w:after="0"/>
        <w:ind w:left="0"/>
        <w:rPr>
          <w:rFonts w:cs="Times New Roman"/>
          <w:sz w:val="20"/>
          <w:szCs w:val="20"/>
          <w:shd w:val="clear" w:color="auto" w:fill="F9F9F9"/>
        </w:rPr>
      </w:pPr>
      <w:r w:rsidRPr="00FD6289">
        <w:rPr>
          <w:rFonts w:eastAsia="Arial Unicode MS" w:cs="Times New Roman"/>
          <w:color w:val="000000"/>
          <w:sz w:val="20"/>
          <w:szCs w:val="20"/>
          <w:lang w:eastAsia="tr-TR" w:bidi="tr-TR"/>
        </w:rPr>
        <w:t>Enerji beslemelerini atmosferik deşarjlara (yıldırım) ve geçici aşırı gerilim piklerine karşı korumak üzere Tip1 (B sınıfı), Tip2 (C sınıfı), Tip3 (D sınıfı), aşırı gerilime karşı bir faz, iki faz, üç faz ve nötr koruma yapan, istenirse sinyalizasyon için ilave kontak çıkışlı, tam hermetik olarak tamamen kapalı, pano içinde panoya ve panodaki diğer malzemelere zarar</w:t>
      </w:r>
      <w:r w:rsidRPr="00FD6289">
        <w:rPr>
          <w:rFonts w:cs="Times New Roman"/>
          <w:sz w:val="20"/>
          <w:szCs w:val="20"/>
          <w:shd w:val="clear" w:color="auto" w:fill="F9F9F9"/>
        </w:rPr>
        <w:t xml:space="preserve"> vermeden, diğer malzemelerle ve panoyla güvenlik mesafesi </w:t>
      </w:r>
      <w:r w:rsidRPr="00FD6289">
        <w:rPr>
          <w:rFonts w:eastAsia="Arial Unicode MS" w:cs="Times New Roman"/>
          <w:color w:val="000000"/>
          <w:sz w:val="20"/>
          <w:szCs w:val="20"/>
          <w:lang w:eastAsia="tr-TR" w:bidi="tr-TR"/>
        </w:rPr>
        <w:t>bırakmaya gerek olmadan raya monte edilen, TS EN 61643-11 standardına uygun ve CE uygunluk işareti ile piyasaya arz edilmiş, aşırı gerilim koruyucuları 1- Aşırı gerilim koruyucuları tam hermetik olarak tamamen kapalı olacaktır. Koruyucu üzerinde ark çıkış aralığı bulunmamalıdır. Koruyucu, arkı ark çıkış aralığından çıkmasını sağlayıp hava yolu ile değil kendi içinde söndürmelidir. Böylece koruyucu, hiçbir güvenlik mesafesi zorunluluğu olmadan pano içinde istenen her yere güvenli bir şekilde monte edilebilmelidir. 2- Tip2 (C sınıfı), Tip3 (D sınıfı) koruyucuların üzerinde cihazın sağlıklı çalıştığını veya arızalandığını gösteren gösterge bulunmalıdır. (I imp: Tip1 parafudrlar için maksimum darbe akımı, I max: Tip2 ve Tip3 parafudrlar için maksimum deşarj akımı)</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Sinyal Lambaları</w:t>
      </w:r>
    </w:p>
    <w:p w:rsidR="00FD6289" w:rsidRPr="00FD6289" w:rsidRDefault="00FD6289" w:rsidP="00FD6289">
      <w:pPr>
        <w:rPr>
          <w:rFonts w:cs="Times New Roman"/>
          <w:sz w:val="20"/>
          <w:szCs w:val="20"/>
        </w:rPr>
      </w:pPr>
      <w:r w:rsidRPr="00FD6289">
        <w:rPr>
          <w:rFonts w:cs="Times New Roman"/>
          <w:sz w:val="20"/>
          <w:szCs w:val="20"/>
        </w:rPr>
        <w:t>Gömme tipte, istenilen renkte, ışıklı işaret lambası sigorta ve şalterin kontakları ile bağlantılarının yapılması dahil komple işaret lambası temin ve montajı, işler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Sigortalar</w:t>
      </w:r>
    </w:p>
    <w:p w:rsidR="00FD6289" w:rsidRPr="00FD6289" w:rsidRDefault="00FD6289" w:rsidP="00FD6289">
      <w:pPr>
        <w:rPr>
          <w:rFonts w:cs="Times New Roman"/>
          <w:sz w:val="20"/>
          <w:szCs w:val="20"/>
        </w:rPr>
      </w:pPr>
      <w:r w:rsidRPr="00FD6289">
        <w:rPr>
          <w:rFonts w:cs="Times New Roman"/>
          <w:sz w:val="20"/>
          <w:szCs w:val="20"/>
        </w:rPr>
        <w:t>Aynı zamanda anahtar vazifesi gören 6 kA kısa devre kesme kapasiteli, 2 ve 4 kutupluları nötr ve faz kesme özelliğine haiz, B veya C eğrisi, TS 5018-1 EN 60898-1 standartlarına uygun olarak üretilmiş, CE uygunluk işareti ile piyasaya arz edilmiş otomatik sigortanın temin ve montajı, her nev'i malzeme ve işçilik dahil.</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Kesintisiz Güç Kaynağı</w:t>
      </w:r>
    </w:p>
    <w:p w:rsidR="00FD6289" w:rsidRPr="00FD6289" w:rsidRDefault="00FD6289" w:rsidP="00FD6289">
      <w:pPr>
        <w:pStyle w:val="ListeParagraf"/>
        <w:ind w:left="0"/>
        <w:rPr>
          <w:rFonts w:cs="Times New Roman"/>
          <w:sz w:val="20"/>
          <w:szCs w:val="20"/>
          <w:shd w:val="clear" w:color="auto" w:fill="F9F9F9"/>
        </w:rPr>
      </w:pPr>
      <w:r w:rsidRPr="00FD6289">
        <w:rPr>
          <w:rFonts w:cs="Times New Roman"/>
          <w:sz w:val="20"/>
          <w:szCs w:val="20"/>
        </w:rPr>
        <w:t xml:space="preserve">2014/35 /AB Belirli Gerilim Sınırları için Tasarlanan Elektrikli Ekipman ile ilgili yönetmeliği,,2004/108/AT Elektromanyetik Uyumluluk Yönetmeliği ve 20 Haziran 2007 Tarih Ve 26558 Sayılı Resmi Gazetede Yayınlanan Enerji Piyasası Müşteri Hizmetlerinde Değişiklik Yapılmasına Dair Yönetmeliğine uygun olacaktır. (TS EN 62040-1/2/3) standartlarına uygun, Teknik şartnamesinde yazılı özelliklere sahip, istenen gücü kesintisiz olarak 24 saat verebilen, 380 V. AC (3 faz) veya 220 V. AC (1 faz) ±%15 ve 50 Hz ±%5 giriş tolerans değerlerine sahip olan, 380 V. AC (3 faz) veya 220 V. AC (1 faz) ±%1 ve 50 Hz ±%,1 çıkış değerlerini sağlayabilen, toplam çıkış harmonik distorsiyonu doğrusal yükte &lt; % 2, doğrusal olmayan yükte &lt; %5 değerlerini sağlayabilen, tamamen boşalmış aküleri şarj ederken aynı zamanda yükü de besleyebilen, dolu aküleri tampon </w:t>
      </w:r>
      <w:r w:rsidRPr="00FD6289">
        <w:rPr>
          <w:rFonts w:cs="Times New Roman"/>
          <w:sz w:val="20"/>
          <w:szCs w:val="20"/>
        </w:rPr>
        <w:lastRenderedPageBreak/>
        <w:t>şarjda tutabilen, &lt; % 8 giriş akım harmonik distorsiyonuna sahip, yük crest faktörü 3:1 olan, evirme işlemini PWM (Darbe Genişlik Modülasyonu) kullanarak IGBT ile yapıp ideal sinüs dalgasını oluşturabilen, bütün cihazlar için güç faktörü 0,9 ,giriş güç faktörü&gt;0,99 olan aşırı yükte/ kısa devre durumunda/ çıkış voltajı limit dışına çıktığında/ redresör arızasında/ aşırı sıcaklıkta/ invertörde bir arıza meydana geldiğinde yükü şebekeye veya yardımcı kaynağa aktaran statik (yarı iletken) by-pass şalteri olan, (3 fazlı cihazlarda) dahili mekanik by-pass şalteri olan, enerji kesilmesi durumunda tam yükte istenen süre kadar yetecek kuru tip bakımsız akü grubuna sahip olan, LCD veya grafik gösterge paneli bulunan, ön panelinde sistemin durumunu gösterir kolay anlaşılır ışıklı mimik diyagramı olan, ön panelinde akım/ gerilim/ frekans/ yük durumu/ akü durumu gibi büyüklükleri gösterebilen, gerektiğinde uzaktan izleme paneli bağlanabilen ve SNMP modülü bağlanabilen , EMI/RFI filtreleme özelliğine sahip on-line statik kesintisiz güç kaynağı işyerine nakli montajı (kablo hariç) ve işler halde teslimi. NOT: 1- İdareye teklif edilen akülerin hücre başına güç hesabı (Cihaz gücü(VA)xÇıkış CosQ (0,9))/ İnvertör verimi (0,95)/Akü sayısı/Hücre sayısı(6)= watt/cell şeklinde yapılacaktır. Akü hesabında hücre başı gerilimi 1,70V/cell kabul edilecektir.</w:t>
      </w:r>
      <w:r w:rsidRPr="00FD6289">
        <w:rPr>
          <w:rFonts w:cs="Times New Roman"/>
          <w:sz w:val="20"/>
          <w:szCs w:val="20"/>
          <w:shd w:val="clear" w:color="auto" w:fill="F9F9F9"/>
        </w:rPr>
        <w:t xml:space="preserve"> </w:t>
      </w:r>
      <w:r w:rsidRPr="00FD6289">
        <w:rPr>
          <w:rFonts w:cs="Times New Roman"/>
          <w:sz w:val="20"/>
          <w:szCs w:val="20"/>
        </w:rPr>
        <w:t>Hesaplama sonucu ve teklif edilen aküler katalogda işaretlenerek idareye sunulacaktır. Kullanılan aküler bakımsız kuru tip ve TSE belgeli olacaktır.</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Patch Panel</w:t>
      </w:r>
    </w:p>
    <w:p w:rsidR="00FD6289" w:rsidRPr="00FD6289" w:rsidRDefault="00FD6289" w:rsidP="00FD6289">
      <w:pPr>
        <w:rPr>
          <w:rFonts w:cs="Times New Roman"/>
          <w:sz w:val="20"/>
          <w:szCs w:val="20"/>
        </w:rPr>
      </w:pPr>
      <w:r w:rsidRPr="00FD6289">
        <w:rPr>
          <w:rFonts w:cs="Times New Roman"/>
          <w:sz w:val="20"/>
          <w:szCs w:val="20"/>
        </w:rPr>
        <w:t>Yerel alan ağlarında (LAN) yatay dağtım veya telekomünikasyon odalarında ekipman sonlandırılmasında ve birleştirme noktalarındaki kablo sonlandırmaları için 250 Mhz bandgenişliği ve 1000 Mbps hızındaki veri iletişiminde kullanılan CAT 6 Standartlarında , RJ-45 tipi 8 Kontaklı dişi konnektörlü, 19 inch genişliğinde , Ekranlanmamış, Jack Temas Noktası İletkenliği yüksek evsafta bir malzeme ile kaplı olacaktır. Yapım malzemesi çelik, alüminyum, alüminyum alaşım veya anot alüminyum malzemeden yapılmış, ANSI/TIA/EIA-568 B.2-1 , ISO/IEC -11801 Standartlarına uygun, Etiket,işçilik, montaj , test dahil</w:t>
      </w:r>
    </w:p>
    <w:p w:rsidR="00FD6289" w:rsidRPr="00FD6289" w:rsidRDefault="00FD6289" w:rsidP="00FD6289">
      <w:pPr>
        <w:numPr>
          <w:ilvl w:val="1"/>
          <w:numId w:val="74"/>
        </w:numPr>
        <w:ind w:left="600"/>
        <w:rPr>
          <w:rFonts w:cs="Times New Roman"/>
          <w:position w:val="-2"/>
          <w:sz w:val="20"/>
          <w:szCs w:val="20"/>
        </w:rPr>
      </w:pPr>
      <w:r w:rsidRPr="00FD6289">
        <w:rPr>
          <w:rFonts w:cs="Times New Roman"/>
          <w:b/>
          <w:position w:val="-2"/>
          <w:sz w:val="20"/>
          <w:szCs w:val="20"/>
        </w:rPr>
        <w:t>Yangın Tesisatı</w:t>
      </w:r>
    </w:p>
    <w:p w:rsidR="00FD6289" w:rsidRPr="00FD6289" w:rsidRDefault="00FD6289" w:rsidP="00FD6289">
      <w:pPr>
        <w:rPr>
          <w:rFonts w:cs="Times New Roman"/>
          <w:sz w:val="20"/>
          <w:szCs w:val="20"/>
        </w:rPr>
      </w:pPr>
      <w:r w:rsidRPr="00FD6289">
        <w:rPr>
          <w:rFonts w:cs="Times New Roman"/>
          <w:sz w:val="20"/>
          <w:szCs w:val="20"/>
        </w:rPr>
        <w:t>Tüm Yangın algılama, söndürme ve yangın alarm sistemleri; “Yapı Malzemeleri Yönetmeliğine (305/2011/AB) uygun olarak imal edilmiş, CE uygunluk işaretiyle piyasaya arz edilmiş olacaktır.</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Yönlendirme Armatürleri</w:t>
      </w:r>
    </w:p>
    <w:p w:rsidR="00FD6289" w:rsidRPr="00FD6289" w:rsidRDefault="00FD6289" w:rsidP="00FD6289">
      <w:pPr>
        <w:rPr>
          <w:rFonts w:cs="Times New Roman"/>
          <w:sz w:val="20"/>
          <w:szCs w:val="20"/>
        </w:rPr>
      </w:pPr>
      <w:r w:rsidRPr="00FD6289">
        <w:rPr>
          <w:rFonts w:cs="Times New Roman"/>
          <w:sz w:val="20"/>
          <w:szCs w:val="20"/>
        </w:rPr>
        <w:t>Demir sacdan veya alüminyum malzemeden üretilmiş özel profilli, veya alüminyum malzemeden üretilmiş 1x8 W floresan ampulü, kilitli tip duyları, kesintide yanan tipleri şebeke gerilimi kesintisinde otomatik olarak devreye girerek, sürekli yanan tipleri şebeke gerilimi varken yanan ve şebeke gerilimi kesintisinde otomatik olarak devreye girerek belirtilen acil durum çalışma süresi kadar aydınlatma sağlayacak şekilde özel geçmeli soketle bağlanan, 70ºC'de sürekli çalışabilecek özellikte yüksek sıcaklık tipi kuru tip bakım gerektirmeyen Nikel Kadmiyum aküsü, elektronik lamba besleme, akü şarj ve transfer devresi, akü düşük gerilim ve aşırı deşarj koruma devreleri, akü şarj lambası dahil, mat veya şeffaf prizmalı pleksiglaslı, renk ve işaret formatları ilgili standartlara uygun olan, tek veya çift yüzlü, Atık Elektrikli ve Elektronik Eşyaların Kontrolü Yönetmeliği'ne, Binaların Yangından Korunması Hakkında Yönetmelik, 2014/35/AB Belirli Gerilim Sınırları için Tasarlanan Elektrikli Ekipman ile ilgili Yönetmeliğe? ve TS ISO 3864-1/2, TS ISO 7010, TS EN 60598-1, TS EN 60598-2-22, TS EN 1838 ve TS EN 50172 standartlarına uygun olarak üretilmiş, CE uygunluk işaretiyle piyasaya arz edilmiş acil durum yönlendirme armatürünün temini, işyerine nakli ve montajı.</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Yangın Santrali</w:t>
      </w:r>
    </w:p>
    <w:p w:rsidR="00FD6289" w:rsidRPr="00FD6289" w:rsidRDefault="00FD6289" w:rsidP="00FD6289">
      <w:pPr>
        <w:pStyle w:val="ListeParagraf"/>
        <w:ind w:left="0"/>
        <w:rPr>
          <w:rFonts w:cs="Times New Roman"/>
          <w:sz w:val="20"/>
          <w:szCs w:val="20"/>
        </w:rPr>
      </w:pPr>
      <w:r w:rsidRPr="00FD6289">
        <w:rPr>
          <w:rFonts w:cs="Times New Roman"/>
          <w:sz w:val="20"/>
          <w:szCs w:val="20"/>
        </w:rPr>
        <w:t>Konvansiyonel yangın ihbar santralı konvansiyonel optik duman, sabit sıcaklık, sıcaklık artış hızı, optik duman ve sıcaklık, doğalgaz, LPG ve karbonmonoksit dedektörleri, konvansiyonel dahili ve harici tip yangın ihbar butonları, sesli ve ışıklı alarm cihazlarının bağlantısına uygun olacaktır. Yangın ihbar santralında standart olarak en az 1 adet sesli alarm çıkışı ve itfaiyeye yada uzaktaki bir yangın mücadele merkezine yada bir gözlem istasyonuna sinyalizasyon için alarm ve arıza çıkışları bulunmalıdır. Yangın ihbar santralı kendi başına çalışabildiği gibi sürücü kartı kullanılarak tekrarlayıcı panel ile birlikte çalışabilmelidir. Konvansiyonel yangın ihbar santralı, algılama ve alarm cihazlarına giden tüm hatları kopukluk, kısa devre ve hat üzerinde bulunan cihazların yerinden sökülmesi gibi arızalara karşı sürekli olarak denetim altında</w:t>
      </w:r>
      <w:r w:rsidRPr="00FD6289">
        <w:rPr>
          <w:rFonts w:cs="Times New Roman"/>
          <w:sz w:val="20"/>
          <w:szCs w:val="20"/>
          <w:shd w:val="clear" w:color="auto" w:fill="F9F9F9"/>
        </w:rPr>
        <w:t xml:space="preserve"> </w:t>
      </w:r>
      <w:r w:rsidRPr="00FD6289">
        <w:rPr>
          <w:rFonts w:cs="Times New Roman"/>
          <w:sz w:val="20"/>
          <w:szCs w:val="20"/>
        </w:rPr>
        <w:t>tutmalıdır. Yangın ihbar santralı, genel yangın alarm ve arıza lambasına, her yangın bölgesi için ayrı alarm ve arıza lambalarına sahip olmalı ve lokal sesli uyarı cihazı bulunmalıdır. Santral üzerinde yetkisiz kişilerin santrala müdahale etmesini engelleyen kilit sistemi olacaktır. Ana beslemenin kesilmesi durumunda yangın alarm sistemi, algılama fonksiyonlarını en az 24 saat yerine getirebilecek ve bu sürenin sonunda tüm alarm verme, kontrol ve haberleşme fonksiyonlarını en az 30 dakika süre ile yerine getirebilecek şekilde tam kapalı, sızdırmaz tip, bakım gerektirmeyen akümülatörler ile teçhiz edilmelidir. Santralın topraklanması bağımsız olarak 5 ohm'dan büyük olmayacak şekilde yapılmalıdır. Santral TS EN 54-2 ve TS EN 54-4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Konvansiyonel yangın ihbar santrali temini, yerine montajı, her nevi ufak malzeme ve işçilik dahil, çalışır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Duman Dedektörü</w:t>
      </w:r>
    </w:p>
    <w:p w:rsidR="00FD6289" w:rsidRPr="00FD6289" w:rsidRDefault="00FD6289" w:rsidP="00FD6289">
      <w:pPr>
        <w:rPr>
          <w:rFonts w:cs="Times New Roman"/>
          <w:sz w:val="20"/>
          <w:szCs w:val="20"/>
        </w:rPr>
      </w:pPr>
      <w:r w:rsidRPr="00FD6289">
        <w:rPr>
          <w:rFonts w:cs="Times New Roman"/>
          <w:sz w:val="20"/>
          <w:szCs w:val="20"/>
        </w:rPr>
        <w:t xml:space="preserve">Dedektör optik yöntem ile duman algılaması yapacaktır. Dedektör ışık saçma prensibiyle çalışan bir fotoelektrik duman hücresine sahip olacaktır. Dedektör paralel ihbar lambası bağlantısına uygun olacak ve takılıp sökülebilmesini sağlayan bir sokete sahip olacaktır. Dedektör TS EN 54-7 standardına, 305/2011/AB Yapı </w:t>
      </w:r>
      <w:r w:rsidRPr="00FD6289">
        <w:rPr>
          <w:rFonts w:cs="Times New Roman"/>
          <w:sz w:val="20"/>
          <w:szCs w:val="20"/>
        </w:rPr>
        <w:lastRenderedPageBreak/>
        <w:t>malzemeleri Yönetmeliğine uygun imal edilmiş, CE uygunluk işaretiyle piyasaya arz edilmiş, üreticinin performans beyanı ve Avrupa Birliği tarafından akredite edilmiş kuruluşlardan alınmış Performans Değişmezlik Sertifikasına sahip olacaktır. Dedektörün temini, işyerine nakli, her türlü ufak malzeme dahil, test edilerek çalışır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Yangın İhbar Sireni</w:t>
      </w:r>
    </w:p>
    <w:p w:rsidR="00FD6289" w:rsidRPr="00FD6289" w:rsidRDefault="00FD6289" w:rsidP="00FD6289">
      <w:pPr>
        <w:rPr>
          <w:rFonts w:cs="Times New Roman"/>
          <w:sz w:val="20"/>
          <w:szCs w:val="20"/>
        </w:rPr>
      </w:pPr>
      <w:r w:rsidRPr="00FD6289">
        <w:rPr>
          <w:rFonts w:cs="Times New Roman"/>
          <w:sz w:val="20"/>
          <w:szCs w:val="20"/>
        </w:rPr>
        <w:t>Siren flaşörün minimum 100 db/1mt ses şiddetinde olmalıdır. Siren flaşörün minimum flaş enerjisi 2,5 Joule, flaş frekansı 1 Hz olmalıdır. Siren flaşör uzak noktada dahi görülebilir olmalıdır. Siren flaşörün koruma sınıfı en az IP 42 olmalıdır. Siren flaşör TS EN 54-3 ve TS EN-23 standardına, 305/2011/AB Yapı Malzemeleri Yönetmeliğine uygun olarak üretilmiş, CE uygunluk işaretiyle piyasaya arz edilmiş ve üreticinin performans beyanı ve Avrupa Birliği tarafından akredite edilmiş kuruluşlardan alınmış Performans Değişmezlik Sertifikasına sahip siren flaşörün temini, işyerine nakli her türlü ufak malzeme dahil, test edilerek çalışır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Yangın İhbar Butonu</w:t>
      </w:r>
    </w:p>
    <w:p w:rsidR="00FD6289" w:rsidRPr="00FD6289" w:rsidRDefault="00FD6289" w:rsidP="00FD6289">
      <w:pPr>
        <w:rPr>
          <w:rFonts w:cs="Times New Roman"/>
          <w:sz w:val="20"/>
          <w:szCs w:val="20"/>
        </w:rPr>
      </w:pPr>
      <w:r w:rsidRPr="00FD6289">
        <w:rPr>
          <w:rFonts w:cs="Times New Roman"/>
          <w:sz w:val="20"/>
          <w:szCs w:val="20"/>
        </w:rPr>
        <w:t>Konvansiyonel resetlenebilir yangın ihbar butonu, üzerindeki esnek kırılmaz cama basılmasıyla aktive olmalı ve sıfırlama işlemi gerçekleştirilene kadar bu durumda kalmalıdır. TS EN 54-11 standardına, 305/2011/AB Yapı malzemeleri Yönetmeliğine uygun imal edilmiş, CE uygunluk işaretiyle piyasaya arz edilmiş, üreticinin performans beyanı ve Avrupa Birliği tarafından akredite edilmiş kuruluşlardan alınmış Performans Değişmezlik Sertifikasına sahip olacaktır. Butonun temini, yerine montajı, yangın ihbar sortilerine bağlanması her nevi ufak malzeme ve işçilik dahil, çalışır halde teslimi.</w:t>
      </w:r>
    </w:p>
    <w:p w:rsidR="00FD6289" w:rsidRPr="00FD6289" w:rsidRDefault="00FD6289" w:rsidP="00FD6289">
      <w:pPr>
        <w:numPr>
          <w:ilvl w:val="1"/>
          <w:numId w:val="74"/>
        </w:numPr>
        <w:ind w:left="600"/>
        <w:rPr>
          <w:rFonts w:cs="Times New Roman"/>
          <w:b/>
          <w:position w:val="-2"/>
          <w:sz w:val="20"/>
          <w:szCs w:val="20"/>
        </w:rPr>
      </w:pPr>
      <w:r w:rsidRPr="00FD6289">
        <w:rPr>
          <w:rFonts w:cs="Times New Roman"/>
          <w:b/>
          <w:position w:val="-2"/>
          <w:sz w:val="20"/>
          <w:szCs w:val="20"/>
        </w:rPr>
        <w:t xml:space="preserve">Kablolar </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Ana Hat ve Besleme Kabloları</w:t>
      </w:r>
    </w:p>
    <w:p w:rsidR="00FD6289" w:rsidRPr="00FD6289" w:rsidRDefault="00FD6289" w:rsidP="00FD6289">
      <w:pPr>
        <w:rPr>
          <w:rFonts w:cs="Times New Roman"/>
          <w:sz w:val="20"/>
          <w:szCs w:val="20"/>
        </w:rPr>
      </w:pPr>
      <w:r w:rsidRPr="00FD6289">
        <w:rPr>
          <w:rFonts w:cs="Times New Roman"/>
          <w:sz w:val="20"/>
          <w:szCs w:val="20"/>
        </w:rPr>
        <w:t>Bina içinden sıva üstünde, konsollar veya kroşeler üzerinden duvara, tavana veya kanallar içine, bina dışında kanallar içine döşenmek üzere yer altı kablosunun işyerinde temini, geçit ve güvenlik boruları, her nevi malzeme kroşe ve işçilik dahil. (TS EN 50525-3-31 Standardına uygun) Elektrik İç Tesisleri Yönetmeliğinde mevcut listelere göre faz ve nötr iletkenleri IEC 60332 Part3.1 Kat.C, IEC 60754 normlarına uygun, plastik izoleli (HO7Z,O7Z1,en az 300/500 V) olmak üzere kolon veya besleme hattı tesisi, boru, kroşe, buat muf, dirsek, klemens, demir konsol, boya, her nevi malzeme temini ve işçilik dahil.</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Yangın Kabloları</w:t>
      </w:r>
    </w:p>
    <w:p w:rsidR="00FD6289" w:rsidRPr="00FD6289" w:rsidRDefault="00FD6289" w:rsidP="00FD6289">
      <w:pPr>
        <w:rPr>
          <w:rFonts w:cs="Times New Roman"/>
          <w:sz w:val="20"/>
          <w:szCs w:val="20"/>
        </w:rPr>
      </w:pPr>
      <w:r w:rsidRPr="00FD6289">
        <w:rPr>
          <w:rFonts w:cs="Times New Roman"/>
          <w:sz w:val="20"/>
          <w:szCs w:val="20"/>
        </w:rPr>
        <w:t>Güvenlik sistemlerinde, haberleşmede, kapalı ve kuru alanlarda kullanılan, TS EN 60228'e uygun, bakır iletkenli, DIN VDE 0815'e uygun; çalışma sıcaklık aralığı -30°C ile +70°C (sabit tesisat için) olan, TS EN 50290-2-26'ya uygun halojen içermeyen alev geciktiricili özellikte damar izolasyonlu, perler bükülü, toprak teliyle birlikte alüminyum folyo sarılı, dış kılıf RAL 7032 gri halojen içermeyen alev geciktiricili TS EN 50290-2-27'ye uygun izoleli yangın alarm kablosunun temini, geçit ve güvenlik boruları, her nevi malzeme ve işçilik dahil. Not: Dahili tesisatta HFFR boru dahildir.</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Data Kabloları</w:t>
      </w:r>
    </w:p>
    <w:p w:rsidR="00FD6289" w:rsidRPr="00FD6289" w:rsidRDefault="00FD6289" w:rsidP="00FD6289">
      <w:pPr>
        <w:rPr>
          <w:rFonts w:cs="Times New Roman"/>
          <w:sz w:val="20"/>
          <w:szCs w:val="20"/>
        </w:rPr>
      </w:pPr>
      <w:r w:rsidRPr="00FD6289">
        <w:rPr>
          <w:rFonts w:cs="Times New Roman"/>
          <w:sz w:val="20"/>
          <w:szCs w:val="20"/>
        </w:rPr>
        <w:t>Yerel alan ağlarında yatay kurulumlar için bilgisayarlar arası 250 Mhz band genişliği ve 250 Mbps hızındaki veri iletişiminde kullanılan 4 perli 4 renk kodlu korumasız büklümlü perler (ekransız sarmal büklümlü) ve hepsini kapsayan HFFR dış kılıfı sayesinde geç tutuşan, genelde kendiliğinden sönen, yanma sırasında zehirletici gaz ve duman çıkarmayan IEC 60332-1 IEC 60754 test uygunluk belgeli; 4 çift kablo ISO class D - CAT6e standardında 23 AWG 0,57mm çıplak bakır kaplama ölçütünde kablonun temini işyerine nakli ile her nevi ufak malzeme işçilik montaj ve test dahil . Uygulama esnasında kablo hangi şartta tesis ediliyorsa o imalata ait malzeme bedelinin ayrıca ilgili pozdan ödenmesi (Boru içerisinden geçiriliyor ise boru bedelinin,kablo tavasından geçiriliyor ise kanal bedelinin ilgili pozdan ödenmesi)</w:t>
      </w:r>
    </w:p>
    <w:p w:rsidR="00FD6289" w:rsidRPr="00FD6289" w:rsidRDefault="00FD6289" w:rsidP="00FD6289">
      <w:pPr>
        <w:numPr>
          <w:ilvl w:val="1"/>
          <w:numId w:val="74"/>
        </w:numPr>
        <w:ind w:left="600"/>
        <w:rPr>
          <w:rFonts w:cs="Times New Roman"/>
          <w:b/>
          <w:position w:val="-2"/>
          <w:sz w:val="20"/>
          <w:szCs w:val="20"/>
        </w:rPr>
      </w:pPr>
      <w:r w:rsidRPr="00FD6289">
        <w:rPr>
          <w:rFonts w:cs="Times New Roman"/>
          <w:b/>
          <w:position w:val="-2"/>
          <w:sz w:val="20"/>
          <w:szCs w:val="20"/>
        </w:rPr>
        <w:t>Alt yapı (kablo, tava, kanal, boru) işleri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Kablo Tavaları</w:t>
      </w:r>
    </w:p>
    <w:p w:rsidR="00FD6289" w:rsidRPr="00FD6289" w:rsidRDefault="00FD6289" w:rsidP="00FD6289">
      <w:pPr>
        <w:pStyle w:val="ListeParagraf"/>
        <w:ind w:left="0"/>
        <w:rPr>
          <w:rFonts w:cs="Times New Roman"/>
          <w:sz w:val="20"/>
          <w:szCs w:val="20"/>
          <w:shd w:val="clear" w:color="auto" w:fill="F9F9F9"/>
        </w:rPr>
      </w:pPr>
      <w:r w:rsidRPr="00FD6289">
        <w:rPr>
          <w:rFonts w:cs="Times New Roman"/>
          <w:sz w:val="20"/>
          <w:szCs w:val="20"/>
        </w:rPr>
        <w:t>Elektrik kablolarının güvenli bir şekilde taşınmasını sağlamak üzere, TS EN 61537 standardına, tasdikli elektrik projesinde belirtilen ebatlara ve Elektrik tesisatı genel teknik şartnamesine uygun, TS EN 10130/10131 standardına uygun, kablo yükünü taşıyabilecek genişlikte ve yükseklikte sac üzerine deliklerin delinmesi, bükülmesi, sacın mukavemetini artırmak ve esnemesini engellemek amacıyla (güçlendirilmiş) tavanın boyuna ve enine kordon çekme yöntemiyle oluk açılması, yağ ve pas giderilmesi için kimyasal banyoda tutulması, flaks kaplama işleminden geçirilmesi, ön kurutmaya tabi tutulması sonra TS EN ISO 1461 standardına uygun sıcak daldırma usulüyle galvaniz kaplama yapılması, iş yerine nakli, askı veya konsollar vasıtasıyla tavana veya duvara montajının yapılması, her türlü işçilik ve malzeme dahil işler halde teslimi. NOT: 1-Ölçülendirmede sadece tava ağırlığı esas alınacaktır. 2- yatay, dikey ve yön değiştirme yerlerinde kullanılacak ek parçaları, redüksiyon,taşıyıcı görev yapacak konsol, askı tijleri, askı elemanları, tespit kroşeleri ile vida, somun, rondela, kopilya v.b elemanlarda sıcak daldırma galvaniz kaplı olacaktır. Bunların bedelleri birim fiyata dahil edilmiş olup ayrıca bedel ödenmeyecektir. 3- Sıcak daldırma galvaniz imalatçısından, TS EN ISO 1461 standart şartlarına uyulduğunu belirten uygunluk belgesi istenecektir.</w:t>
      </w:r>
    </w:p>
    <w:p w:rsidR="00FD6289" w:rsidRPr="00FD6289" w:rsidRDefault="00FD6289" w:rsidP="00FD6289">
      <w:pPr>
        <w:pStyle w:val="ListeParagraf"/>
        <w:ind w:left="600"/>
        <w:rPr>
          <w:rFonts w:cs="Times New Roman"/>
          <w:sz w:val="20"/>
          <w:szCs w:val="20"/>
          <w:shd w:val="clear" w:color="auto" w:fill="F9F9F9"/>
        </w:rPr>
      </w:pPr>
    </w:p>
    <w:p w:rsidR="00FD6289" w:rsidRPr="00FD6289" w:rsidRDefault="00FD6289" w:rsidP="00FD6289">
      <w:pPr>
        <w:pStyle w:val="GvdeMetniGirintisi3"/>
        <w:numPr>
          <w:ilvl w:val="0"/>
          <w:numId w:val="75"/>
        </w:numPr>
        <w:spacing w:before="0" w:after="0"/>
        <w:ind w:left="600"/>
        <w:jc w:val="left"/>
        <w:rPr>
          <w:rFonts w:cs="Times New Roman"/>
          <w:b/>
          <w:sz w:val="20"/>
          <w:szCs w:val="20"/>
          <w:shd w:val="clear" w:color="auto" w:fill="F9F9F9"/>
        </w:rPr>
      </w:pPr>
      <w:r w:rsidRPr="00FD6289">
        <w:rPr>
          <w:rFonts w:eastAsia="Arial Unicode MS" w:cs="Times New Roman"/>
          <w:b/>
          <w:color w:val="000000"/>
          <w:sz w:val="20"/>
          <w:szCs w:val="20"/>
          <w:lang w:eastAsia="tr-TR" w:bidi="tr-TR"/>
        </w:rPr>
        <w:lastRenderedPageBreak/>
        <w:t>Şap Altı Kablo Kanalları</w:t>
      </w:r>
    </w:p>
    <w:p w:rsidR="00FD6289" w:rsidRPr="00FD6289" w:rsidRDefault="00FD6289" w:rsidP="00FD6289">
      <w:pPr>
        <w:rPr>
          <w:rFonts w:cs="Times New Roman"/>
          <w:sz w:val="20"/>
          <w:szCs w:val="20"/>
        </w:rPr>
      </w:pPr>
      <w:r w:rsidRPr="00FD6289">
        <w:rPr>
          <w:rFonts w:cs="Times New Roman"/>
          <w:sz w:val="20"/>
          <w:szCs w:val="20"/>
        </w:rPr>
        <w:t>Elektrik kablolarının döşeme içinden güvenli bir şekilde taşınmasını sağlamak üzere, TS EN 50085-1 ve TS EN 50085-2-2, standartlarına, tasdikli elektrik projesinde belirtilen ebatlara ve Elektrik tesisatı genel teknik şartnamesine uygun, en az 1,5 mm kalınlığındaki TS EN 10143 standardına uygun "pregalvaniz" sacın kesilmesi, bükülmesi, ve aşağıda belirtilen ebatlarda sızdırmaz tipte kanal haline getirilmesi, kendinden form verilerek ara ayırma bölmelerinin yapılması, iş yerine nakli, iş yerinde yükseklik ayar vidaları ile kanal ve buat yüksekliklerinin ayarlanarak taban döşemesine montajının yapılması, gerekli yerlere buat konulması, kanal içine klavuz tel çekilmesi, (kanal üzerindeki şap kalınlığının az olması durumunda kanallar üzerine "Rabitz teli" uygulaması yapılması) her türlü işçilik ve malzeme dahil işler halde teslimi. NOT: 1- Yatay, dikey ve yön değistirme yerlerinde kullanılacak ek parçaları, dörtlü bağlantı elemanı, seviye ayar ünitesi, dört yönden çıkıs alınabilen kanal buatı, kanal sonlandırma ünitesi, kanal priz kutusu, dübel, vida, , somun, rondela, v.b elemanlarda sıcak daldırma galvaniz kaplı olacaktır. Kanal buatı ve çoklu priz kutusu fiyatları ilgili birim fiyatlardan ayrıca ödenecektir. 2- Kanal üzerine rabitz teli kullanıldığı taktirde rabitz teli fiyatı ilgili birim fiyatlardan ayrıca ödenecektir.</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Döşeme Altı Buatları</w:t>
      </w:r>
    </w:p>
    <w:p w:rsidR="00FD6289" w:rsidRPr="00FD6289" w:rsidRDefault="00FD6289" w:rsidP="00FD6289">
      <w:pPr>
        <w:rPr>
          <w:rFonts w:cs="Times New Roman"/>
          <w:sz w:val="20"/>
          <w:szCs w:val="20"/>
        </w:rPr>
      </w:pPr>
      <w:r w:rsidRPr="00FD6289">
        <w:rPr>
          <w:rFonts w:cs="Times New Roman"/>
          <w:sz w:val="20"/>
          <w:szCs w:val="20"/>
        </w:rPr>
        <w:t>TS EN 50085-1 veTS EN 50085-2-2 standartlarına, tasdikli elektrik projesinde belirtilen ebatlara ve Elektrik tesisatı genel teknik şartnamesine uygun, Döşeme kanalının yön değiştirdiği veya priz çıkışı istenen v.b çıkış gerektiren yerlerde kullanılan, dört kenar yan yüzleri döşeme kanalının gireceği ölçülerde açılabilecek tipte, tabanı, üst çerçevesi ve dağıtım buatı olarak kullanılabilmesi için kasaya uyumlu kilitli üst kapağı en az 2 mm kalınlığında TS EN 10143 standardına uygun hazır galvanizli sac'dan imal edilmiş, kanalın buat içine girmemesi için durdurucuları bulunan, dört yönden çıkış alınabilen,dekoratif görünümlü, şap öncesi ve sonrası yükseklik ayarı yapılabilecek tertibatı bulunan,buat içinde değişik türde kabloların birbirlerine temasını önlemek için çeşitli tipte bariyerleri bulunan kanal buatının temini, iş yerine nakli, her nevi işçilik ve montaj dahil işler halde teslimi.</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Elektrik Tesisatı Borusu</w:t>
      </w:r>
    </w:p>
    <w:p w:rsidR="00FD6289" w:rsidRPr="00FD6289" w:rsidRDefault="00FD6289" w:rsidP="00FD6289">
      <w:pPr>
        <w:rPr>
          <w:rFonts w:cs="Times New Roman"/>
          <w:sz w:val="20"/>
          <w:szCs w:val="20"/>
        </w:rPr>
      </w:pPr>
      <w:r w:rsidRPr="00FD6289">
        <w:rPr>
          <w:rFonts w:cs="Times New Roman"/>
          <w:sz w:val="20"/>
          <w:szCs w:val="20"/>
        </w:rPr>
        <w:t>Betonarme tavanda ve duvarlarda kullanılan, TS EN 61386-1 (Boru sistemleri - Kablo tesisi için - Bölüm 1: Genel özellikler), TS EN 61386-21 (Boru sistemleri - Kablo tesisi için - bölüm 21: İlgili özellikler - Rijit boru sistemleri), TS EN 61386-22(Boru sistemleri - Kablo tesisi için bölüm 22: İlgili özellikler - Esnek boru sistemleri) standartlarına uygun, Halogen Free (HF) ve Alev Yaymaz (FR) özellikte boru temini, döşemesi, boru içerisine kılavuz teli çekilip bırakılması her nevi malzeme ve işcilik dahil.</w:t>
      </w:r>
    </w:p>
    <w:p w:rsidR="00FD6289" w:rsidRPr="00FD6289" w:rsidRDefault="00FD6289" w:rsidP="00FD6289">
      <w:pPr>
        <w:numPr>
          <w:ilvl w:val="1"/>
          <w:numId w:val="74"/>
        </w:numPr>
        <w:ind w:left="600"/>
        <w:rPr>
          <w:rFonts w:cs="Times New Roman"/>
          <w:b/>
          <w:position w:val="-2"/>
          <w:sz w:val="20"/>
          <w:szCs w:val="20"/>
        </w:rPr>
      </w:pPr>
      <w:r w:rsidRPr="00FD6289">
        <w:rPr>
          <w:rFonts w:cs="Times New Roman"/>
          <w:b/>
          <w:position w:val="-2"/>
          <w:sz w:val="20"/>
          <w:szCs w:val="20"/>
        </w:rPr>
        <w:t>Anahtar ve Prizler</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Anahtarlar</w:t>
      </w:r>
    </w:p>
    <w:p w:rsidR="00FD6289" w:rsidRPr="00FD6289" w:rsidRDefault="00FD6289" w:rsidP="00FD6289">
      <w:pPr>
        <w:rPr>
          <w:rFonts w:cs="Times New Roman"/>
          <w:sz w:val="20"/>
          <w:szCs w:val="20"/>
        </w:rPr>
      </w:pPr>
      <w:r w:rsidRPr="00FD6289">
        <w:rPr>
          <w:rFonts w:cs="Times New Roman"/>
          <w:sz w:val="20"/>
          <w:szCs w:val="20"/>
        </w:rPr>
        <w:t>TS EN 60669-1’e, uygun en az 250 V ve 6 A.e dayanabilecek kontakları ve vidalı bağlantı uçları bulunan, yanmayan malzemeden gövdeli ve kapaklı normal anahtar, temini, işyerine nakli, kasası her nevi ufak malzeme ve işçilik dahil yerine montajı ile birlikte.</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Prizler</w:t>
      </w:r>
    </w:p>
    <w:p w:rsidR="00FD6289" w:rsidRPr="00FD6289" w:rsidRDefault="00FD6289" w:rsidP="00FD6289">
      <w:pPr>
        <w:rPr>
          <w:rFonts w:cs="Times New Roman"/>
          <w:sz w:val="20"/>
          <w:szCs w:val="20"/>
        </w:rPr>
      </w:pPr>
      <w:r w:rsidRPr="00FD6289">
        <w:rPr>
          <w:rFonts w:cs="Times New Roman"/>
          <w:sz w:val="20"/>
          <w:szCs w:val="20"/>
        </w:rPr>
        <w:t>TS-40’a uygun, en az 250 V. ve en az 10 A.e dayanabilecek şekilde kontakları ve vidalı bağlantı uçları ve güvenlik hattına bağlanabilecek kontakları bulunan, yanmayan malzemeden gövdeli normal priz temini, kasası, her nevi ufak malzeme ve işçilik dahil yerine montajı.</w:t>
      </w:r>
    </w:p>
    <w:p w:rsidR="00FD6289" w:rsidRPr="00FD6289" w:rsidRDefault="00FD6289" w:rsidP="00FD6289">
      <w:pPr>
        <w:rPr>
          <w:rFonts w:cs="Times New Roman"/>
          <w:sz w:val="20"/>
          <w:szCs w:val="20"/>
        </w:rPr>
      </w:pPr>
      <w:r w:rsidRPr="00FD6289">
        <w:rPr>
          <w:rFonts w:cs="Times New Roman"/>
          <w:sz w:val="20"/>
          <w:szCs w:val="20"/>
        </w:rPr>
        <w:t>Şebeke ve UPS topraklı prizleri TS IEC 60884-1+A1+A2 standardına uygun, priz delikleri normal veya 45° eğimli, çocuk emniyeti korumalı, IP 20 koruma sınıflı, prizler arası birleştirme barası ile baralı bağlantı uygulaması yapılabilen, Data prizleri RJ-45 tipinde, T568A ve T568B bağlantı tiplerinin ikisini birden destekleyecek tipte, yaylı toz koruma kapaklı, Telefon prizleri RJ-11veya RJ-12 tipinde, yaylı toz koruma kapaklı, üzerlerinde etiketleme için şeffaf muhafaza kapaklı yeri bulunan, alev geciktirmeli (UL94 V0) malzemeden mamul (tırnaklı veya kızaklı tip) prizlerin temini, işyerine nakli, montajı, kablo bağlantılarının yapılması, her nevi malzeme ve işçilik dahil işler halde teslimi.Priz montaj seti ve çerçeve fiyatları birim fiyata dahil edilmiştir.)</w:t>
      </w:r>
    </w:p>
    <w:p w:rsidR="00FD6289" w:rsidRPr="00FD6289" w:rsidRDefault="00FD6289" w:rsidP="00FD6289">
      <w:pPr>
        <w:numPr>
          <w:ilvl w:val="1"/>
          <w:numId w:val="74"/>
        </w:numPr>
        <w:ind w:left="600"/>
        <w:rPr>
          <w:rFonts w:cs="Times New Roman"/>
          <w:b/>
          <w:position w:val="-2"/>
          <w:sz w:val="20"/>
          <w:szCs w:val="20"/>
        </w:rPr>
      </w:pPr>
      <w:r w:rsidRPr="00FD6289">
        <w:rPr>
          <w:rFonts w:cs="Times New Roman"/>
          <w:b/>
          <w:position w:val="-2"/>
          <w:sz w:val="20"/>
          <w:szCs w:val="20"/>
        </w:rPr>
        <w:t>Aydınlatma</w:t>
      </w: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Led Armatürler</w:t>
      </w:r>
    </w:p>
    <w:p w:rsidR="00FD6289" w:rsidRPr="00FD6289" w:rsidRDefault="00FD6289" w:rsidP="00FD6289">
      <w:pPr>
        <w:rPr>
          <w:rFonts w:cs="Times New Roman"/>
          <w:sz w:val="20"/>
          <w:szCs w:val="20"/>
        </w:rPr>
      </w:pPr>
      <w:r w:rsidRPr="00FD6289">
        <w:rPr>
          <w:rFonts w:cs="Times New Roman"/>
          <w:sz w:val="20"/>
          <w:szCs w:val="20"/>
        </w:rPr>
        <w:t>Bütün led armatürler; ENEC sertifikalı sürücülü ve sürücü PFC değeri en az 0,95 olacaktır. Kullanılan ledler IESNA LM-80 belgeli olacaktır. Armatürlerin kullanım ömrü TM-21 hesaplama tablosuna göre en az 50000 (L70) saat, armatür renksel geriverim değeri (CRI) en az 80 olacaktır ve homojen ışık dağılımına sahip olacaktır. Armatürler TS EN 60598-1, TS 8698 EN 60598-2-1, TS EN 60598- 2-2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labaratuvardan alınmış IESNA LM-79 standartlarına uygun fotometrik ölçüm raporuna sahip olacak, IP koruma derecesi testleri TS 3033 EN 60529 standardına, IK koruma derecesi testleri TS EN 62262 standardına göre yaptırılmış olacaktır. Ayrıca armatürler Atık Elektrikli ve Elektronik Eşyaların Kontrolü Yönetmeliğine uygun üretilmiş olacaktır. Not: Led armatür pozlarında belirtilen ışık akısı (lm) değerleri armatürün çıkış değeridir, tüketim gücü ise armatürün şebekeden çektiği toplam gücü ifade eder.</w:t>
      </w:r>
    </w:p>
    <w:p w:rsidR="00FD6289" w:rsidRPr="00FD6289" w:rsidRDefault="00FD6289" w:rsidP="00FD6289">
      <w:pPr>
        <w:pStyle w:val="ListeParagraf"/>
        <w:autoSpaceDE w:val="0"/>
        <w:autoSpaceDN w:val="0"/>
        <w:adjustRightInd w:val="0"/>
        <w:ind w:left="600"/>
        <w:rPr>
          <w:rFonts w:cs="Times New Roman"/>
          <w:b/>
          <w:position w:val="-2"/>
          <w:sz w:val="20"/>
          <w:szCs w:val="20"/>
        </w:rPr>
      </w:pPr>
    </w:p>
    <w:p w:rsidR="00FD6289" w:rsidRPr="00FD6289" w:rsidRDefault="00FD6289" w:rsidP="00FD6289">
      <w:pPr>
        <w:pStyle w:val="GvdeMetniGirintisi3"/>
        <w:numPr>
          <w:ilvl w:val="0"/>
          <w:numId w:val="75"/>
        </w:numPr>
        <w:spacing w:before="0" w:after="0"/>
        <w:ind w:left="600"/>
        <w:jc w:val="left"/>
        <w:rPr>
          <w:rFonts w:eastAsia="Arial Unicode MS" w:cs="Times New Roman"/>
          <w:b/>
          <w:color w:val="000000"/>
          <w:sz w:val="20"/>
          <w:szCs w:val="20"/>
          <w:lang w:eastAsia="tr-TR" w:bidi="tr-TR"/>
        </w:rPr>
      </w:pPr>
      <w:r w:rsidRPr="00FD6289">
        <w:rPr>
          <w:rFonts w:eastAsia="Arial Unicode MS" w:cs="Times New Roman"/>
          <w:b/>
          <w:color w:val="000000"/>
          <w:sz w:val="20"/>
          <w:szCs w:val="20"/>
          <w:lang w:eastAsia="tr-TR" w:bidi="tr-TR"/>
        </w:rPr>
        <w:t>Led Tavan armatürleri</w:t>
      </w:r>
    </w:p>
    <w:p w:rsidR="00FD6289" w:rsidRPr="00FD6289" w:rsidRDefault="00FD6289" w:rsidP="00FD6289">
      <w:pPr>
        <w:rPr>
          <w:rFonts w:cs="Times New Roman"/>
          <w:sz w:val="20"/>
          <w:szCs w:val="20"/>
        </w:rPr>
      </w:pPr>
      <w:r w:rsidRPr="00FD6289">
        <w:rPr>
          <w:rFonts w:cs="Times New Roman"/>
          <w:sz w:val="20"/>
          <w:szCs w:val="20"/>
        </w:rPr>
        <w:t>Gövdesi en az 0,5 mm, çerçevesi en az 0,7 mm DKP sacdan imal edilmiş, en az 1 mm kalınlığında opal PMMA difüzörlü, en az IP 40 koruma derecesine sahip armatürün iş yerine temini her nevi malzeme, işçilik ve montajı dahil çalışır halde teslimi.</w:t>
      </w:r>
    </w:p>
    <w:p w:rsidR="00FD6289" w:rsidRPr="00FD6289" w:rsidRDefault="00FD6289" w:rsidP="00FD6289">
      <w:pPr>
        <w:pStyle w:val="ListeParagraf"/>
        <w:rPr>
          <w:rFonts w:cs="Times New Roman"/>
          <w:b/>
          <w:bCs/>
          <w:spacing w:val="-4"/>
          <w:sz w:val="20"/>
          <w:szCs w:val="20"/>
        </w:rPr>
      </w:pPr>
      <w:r w:rsidRPr="00FD6289">
        <w:rPr>
          <w:rFonts w:cs="Times New Roman"/>
          <w:b/>
          <w:bCs/>
          <w:spacing w:val="-4"/>
          <w:sz w:val="20"/>
          <w:szCs w:val="20"/>
        </w:rPr>
        <w:t xml:space="preserve">D-İLETİŞİM </w:t>
      </w:r>
    </w:p>
    <w:p w:rsidR="00FD6289" w:rsidRPr="00FD6289" w:rsidRDefault="00FD6289" w:rsidP="00FD6289">
      <w:pPr>
        <w:pStyle w:val="ListeParagraf"/>
        <w:widowControl w:val="0"/>
        <w:numPr>
          <w:ilvl w:val="0"/>
          <w:numId w:val="78"/>
        </w:numPr>
        <w:spacing w:before="0"/>
        <w:ind w:left="426" w:hanging="426"/>
        <w:jc w:val="left"/>
        <w:rPr>
          <w:rFonts w:cs="Times New Roman"/>
          <w:b/>
          <w:bCs/>
          <w:spacing w:val="-4"/>
          <w:sz w:val="20"/>
          <w:szCs w:val="20"/>
        </w:rPr>
      </w:pPr>
      <w:r w:rsidRPr="00FD6289">
        <w:rPr>
          <w:rFonts w:cs="Times New Roman"/>
          <w:b/>
          <w:bCs/>
          <w:spacing w:val="-4"/>
          <w:sz w:val="20"/>
          <w:szCs w:val="20"/>
        </w:rPr>
        <w:t>ÜRÜN / MALZEME KODLARI VE TANIMLARI</w:t>
      </w:r>
    </w:p>
    <w:p w:rsidR="00FD6289" w:rsidRPr="00FD6289" w:rsidRDefault="00FD6289" w:rsidP="00FD6289">
      <w:pPr>
        <w:rPr>
          <w:rFonts w:cs="Times New Roman"/>
          <w:bCs/>
          <w:spacing w:val="-4"/>
          <w:sz w:val="20"/>
          <w:szCs w:val="20"/>
        </w:rPr>
      </w:pPr>
      <w:r w:rsidRPr="00FD6289">
        <w:rPr>
          <w:rFonts w:cs="Times New Roman"/>
          <w:bCs/>
          <w:spacing w:val="-4"/>
          <w:sz w:val="20"/>
          <w:szCs w:val="20"/>
        </w:rPr>
        <w:t>T.C. ÇEVRE VE ŞEHİRCİLİK BAKANLIĞI tarafından yayınlanan 2019 yılı malzeme Poz No ve tanımları baz alınarak gerekli tanımlar ;</w:t>
      </w:r>
    </w:p>
    <w:p w:rsidR="00FD6289" w:rsidRPr="00FD6289" w:rsidRDefault="00FD6289" w:rsidP="00FD6289">
      <w:pPr>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A1) Poz No: 35·470·1007 projeksiyon cihazı</w:t>
      </w:r>
    </w:p>
    <w:p w:rsidR="00FD6289" w:rsidRPr="00FD6289" w:rsidRDefault="00FD6289" w:rsidP="00FD6289">
      <w:pPr>
        <w:rPr>
          <w:rFonts w:cs="Times New Roman"/>
          <w:sz w:val="20"/>
          <w:szCs w:val="20"/>
        </w:rPr>
      </w:pPr>
      <w:r w:rsidRPr="00FD6289">
        <w:rPr>
          <w:rFonts w:cs="Times New Roman"/>
          <w:sz w:val="20"/>
          <w:szCs w:val="20"/>
        </w:rPr>
        <w:t xml:space="preserve">5000 Ansı-Lümen, 1024×768 veya daha yukarı/yüksek çözünürlükte projeksiyon cihazı, HDMI, VGA, USB ve ses giriş çıkışları olan ve tavana askı aparatıyla asılabilen çok fonksiyonlı projeksiyon cihazının operatör odasından kullanımı için uygun yapıda uzak mesafe lensiyle birlikte  her nevi ufak malzeme ve işçilik dahil teslimi. </w:t>
      </w:r>
    </w:p>
    <w:p w:rsidR="00FD6289" w:rsidRPr="00FD6289" w:rsidRDefault="00FD6289" w:rsidP="00FD6289">
      <w:pPr>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A2) Poz No: 35·470·1005 projeksiyon cihazı</w:t>
      </w:r>
    </w:p>
    <w:p w:rsidR="00FD6289" w:rsidRPr="00FD6289" w:rsidRDefault="00FD6289" w:rsidP="00FD6289">
      <w:pPr>
        <w:rPr>
          <w:rFonts w:cs="Times New Roman"/>
          <w:sz w:val="20"/>
          <w:szCs w:val="20"/>
        </w:rPr>
      </w:pPr>
      <w:r w:rsidRPr="00FD6289">
        <w:rPr>
          <w:rFonts w:cs="Times New Roman"/>
          <w:sz w:val="20"/>
          <w:szCs w:val="20"/>
        </w:rPr>
        <w:t xml:space="preserve">4000 Ansı-Lümen, 1024×768 veya daha yukarı/yüksek çözünürlükte projeksiyon cihazı, HDMI, VGA, USB ve ses giriş çıkışları olan ve tavana askı aparatıyla asılabilen çok fonksiyonlı Projeksiyon cihazı </w:t>
      </w:r>
    </w:p>
    <w:p w:rsidR="00FD6289" w:rsidRPr="00FD6289" w:rsidRDefault="00FD6289" w:rsidP="00FD6289">
      <w:pPr>
        <w:rPr>
          <w:rFonts w:cs="Times New Roman"/>
          <w:sz w:val="20"/>
          <w:szCs w:val="20"/>
        </w:rPr>
      </w:pPr>
      <w:r w:rsidRPr="00FD6289">
        <w:rPr>
          <w:rFonts w:cs="Times New Roman"/>
          <w:sz w:val="20"/>
          <w:szCs w:val="20"/>
        </w:rPr>
        <w:t>Cihaz ansilümen ışık gücünde, video bilgisayar uyumlu, cihazın cihaz aslkı aparatı ile birlikte, projeksiyon cihazının operatör odasından kullanımı için uygun yapıda uzak mesafe lensiyle birlikte  her nevi ufak malzeme ve işçilik dahil teslimi.</w:t>
      </w:r>
    </w:p>
    <w:p w:rsidR="00FD6289" w:rsidRPr="00FD6289" w:rsidRDefault="00FD6289" w:rsidP="00FD6289">
      <w:pPr>
        <w:rPr>
          <w:rFonts w:cs="Times New Roman"/>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A3) Poz No: 35.470.3002 Motorlu Perde</w:t>
      </w:r>
    </w:p>
    <w:p w:rsidR="00FD6289" w:rsidRPr="00FD6289" w:rsidRDefault="00FD6289" w:rsidP="00FD6289">
      <w:pPr>
        <w:rPr>
          <w:rFonts w:cs="Times New Roman"/>
          <w:sz w:val="20"/>
          <w:szCs w:val="20"/>
        </w:rPr>
      </w:pPr>
      <w:r w:rsidRPr="00FD6289">
        <w:rPr>
          <w:rFonts w:cs="Times New Roman"/>
          <w:sz w:val="20"/>
          <w:szCs w:val="20"/>
        </w:rPr>
        <w:t>250×190 cm ebatlarında, duvara monte için askı aparatlı, kumandalı Motorlu perde</w:t>
      </w:r>
    </w:p>
    <w:p w:rsidR="007F7D45" w:rsidRDefault="007F7D45"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A4) Poz No: 35.470.3001 Motorlu Perde</w:t>
      </w:r>
    </w:p>
    <w:p w:rsidR="00FD6289" w:rsidRPr="00FD6289" w:rsidRDefault="00FD6289" w:rsidP="00FD6289">
      <w:pPr>
        <w:rPr>
          <w:rFonts w:cs="Times New Roman"/>
          <w:sz w:val="20"/>
          <w:szCs w:val="20"/>
        </w:rPr>
      </w:pPr>
      <w:r w:rsidRPr="00FD6289">
        <w:rPr>
          <w:rFonts w:cs="Times New Roman"/>
          <w:sz w:val="20"/>
          <w:szCs w:val="20"/>
        </w:rPr>
        <w:t>200×150 cm ebatlarında, duvara monte için askı aparatlı, kumandalı Motorlu perde</w:t>
      </w:r>
    </w:p>
    <w:p w:rsidR="007F7D45" w:rsidRDefault="007F7D45"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A5) Poz No: 35.450.1002 Ses Mikseri</w:t>
      </w:r>
    </w:p>
    <w:p w:rsidR="00FD6289" w:rsidRPr="00FD6289" w:rsidRDefault="00FD6289" w:rsidP="00FD6289">
      <w:pPr>
        <w:rPr>
          <w:rFonts w:cs="Times New Roman"/>
          <w:spacing w:val="-3"/>
          <w:sz w:val="20"/>
          <w:szCs w:val="20"/>
        </w:rPr>
      </w:pPr>
      <w:r w:rsidRPr="00FD6289">
        <w:rPr>
          <w:rFonts w:cs="Times New Roman"/>
          <w:spacing w:val="-3"/>
          <w:sz w:val="20"/>
          <w:szCs w:val="20"/>
        </w:rPr>
        <w:t xml:space="preserve"> Ses yayın ve kumanda için kullanılan cihazın yüksek giriş kapasiteli stereo ekolayzırlı  kanal sayısına uygun olup, mono stereo girişli, Aux çıkışlı, faderl, kayıt amaçlı çıkışları olan, Dijital efektli operatör ses kontrol mikserinin beslemesi otomatik voltaj seçimli switchli 16 kanal çoklu giriş çıkışları olan Ses Mikseri her nevi ufak malzeme ve işçilik dahil işler halde teslimi. </w:t>
      </w:r>
    </w:p>
    <w:p w:rsidR="00FD6289" w:rsidRPr="00FD6289" w:rsidRDefault="00FD6289" w:rsidP="00FD6289">
      <w:pPr>
        <w:rPr>
          <w:rFonts w:cs="Times New Roman"/>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A6) Poz No: 35.450.2102 Hoparlör</w:t>
      </w:r>
    </w:p>
    <w:p w:rsidR="00FD6289" w:rsidRPr="00FD6289" w:rsidRDefault="00FD6289" w:rsidP="00FD6289">
      <w:pPr>
        <w:rPr>
          <w:rFonts w:cs="Times New Roman"/>
          <w:spacing w:val="-3"/>
          <w:sz w:val="20"/>
          <w:szCs w:val="20"/>
        </w:rPr>
      </w:pPr>
      <w:r w:rsidRPr="00FD6289">
        <w:rPr>
          <w:rFonts w:cs="Times New Roman"/>
          <w:spacing w:val="-3"/>
          <w:sz w:val="20"/>
          <w:szCs w:val="20"/>
        </w:rPr>
        <w:t>Bina içinde kullanılan, üç katlı polipropilen (iç ve dış katmanlar PP, orta katman mineral katkılı PP), ses geçirgenliği DIN 4109 standardına göre test edildiğinde 41/s debide ses geçirme değeri max.24dB, yanmazlık sınıfı TS EN 13501-1+A1'e göre test edildiğinde en az normal alevlenici olan 12”-Monitör Hoparlörin temini ve yerine montajı.</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A7) Poz No: 35.450.5001 Kürsü Mikrofon</w:t>
      </w:r>
    </w:p>
    <w:p w:rsidR="00FD6289" w:rsidRPr="00FD6289" w:rsidRDefault="00FD6289" w:rsidP="00FD6289">
      <w:pPr>
        <w:rPr>
          <w:rFonts w:cs="Times New Roman"/>
          <w:spacing w:val="-3"/>
          <w:sz w:val="20"/>
          <w:szCs w:val="20"/>
        </w:rPr>
      </w:pPr>
      <w:r w:rsidRPr="00FD6289">
        <w:rPr>
          <w:rFonts w:cs="Times New Roman"/>
          <w:spacing w:val="-3"/>
          <w:sz w:val="20"/>
          <w:szCs w:val="20"/>
        </w:rPr>
        <w:t>TS 6509 standardına uygun, Teknik şartnamesinde yazılı özellikte kristal veya dinamik mikrofon, en az 10 m. uzunlukta mikrofon kablosu, mikrofon prizi ve fişi, yerine montajı, her nevi ufak malzeme ve işçilik dahil, işler halde teslimi.</w:t>
      </w:r>
    </w:p>
    <w:p w:rsidR="007F7D45" w:rsidRDefault="007F7D45"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A8) Poz No: 35.450.5202 Yaka Mikrofon</w:t>
      </w:r>
    </w:p>
    <w:p w:rsidR="00FD6289" w:rsidRPr="00FD6289" w:rsidRDefault="00FD6289" w:rsidP="00FD6289">
      <w:pPr>
        <w:rPr>
          <w:rFonts w:cs="Times New Roman"/>
          <w:spacing w:val="-3"/>
          <w:sz w:val="20"/>
          <w:szCs w:val="20"/>
        </w:rPr>
      </w:pPr>
      <w:r w:rsidRPr="00FD6289">
        <w:rPr>
          <w:rFonts w:cs="Times New Roman"/>
          <w:spacing w:val="-3"/>
          <w:sz w:val="20"/>
          <w:szCs w:val="20"/>
        </w:rPr>
        <w:t>Telsiz mikrofon sistemi UHF frekansında, alıcı verici şeklinde görev yapacaktır. Mikrofon setine ait olacak mikrofon sehpası, alıcı vericiler, dahili ve harici antenler ile birlikte her nevi ufak malzeme ve işçilik dahil işler halde teslimi.</w:t>
      </w:r>
    </w:p>
    <w:p w:rsidR="00FD6289" w:rsidRDefault="00FD6289" w:rsidP="00FD6289">
      <w:pPr>
        <w:rPr>
          <w:rFonts w:cs="Times New Roman"/>
          <w:spacing w:val="-3"/>
          <w:sz w:val="20"/>
          <w:szCs w:val="20"/>
        </w:rPr>
      </w:pPr>
    </w:p>
    <w:p w:rsidR="007F7D45" w:rsidRDefault="007F7D45" w:rsidP="00FD6289">
      <w:pPr>
        <w:rPr>
          <w:rFonts w:cs="Times New Roman"/>
          <w:spacing w:val="-3"/>
          <w:sz w:val="20"/>
          <w:szCs w:val="20"/>
        </w:rPr>
      </w:pPr>
    </w:p>
    <w:p w:rsidR="007F7D45" w:rsidRPr="00FD6289" w:rsidRDefault="007F7D45" w:rsidP="00FD6289">
      <w:pPr>
        <w:rPr>
          <w:rFonts w:cs="Times New Roman"/>
          <w:spacing w:val="-3"/>
          <w:sz w:val="20"/>
          <w:szCs w:val="20"/>
        </w:rPr>
      </w:pPr>
    </w:p>
    <w:p w:rsidR="00FD6289" w:rsidRPr="00FD6289" w:rsidRDefault="00FD6289" w:rsidP="00FD6289">
      <w:pPr>
        <w:rPr>
          <w:rFonts w:cs="Times New Roman"/>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lastRenderedPageBreak/>
        <w:t>A9) Poz No: 35.450.5201 El Mikrofon</w:t>
      </w:r>
    </w:p>
    <w:p w:rsidR="00FD6289" w:rsidRPr="00FD6289" w:rsidRDefault="00FD6289" w:rsidP="00FD6289">
      <w:pPr>
        <w:rPr>
          <w:rFonts w:cs="Times New Roman"/>
          <w:sz w:val="20"/>
          <w:szCs w:val="20"/>
        </w:rPr>
      </w:pPr>
      <w:r w:rsidRPr="00FD6289">
        <w:rPr>
          <w:rFonts w:cs="Times New Roman"/>
          <w:sz w:val="20"/>
          <w:szCs w:val="20"/>
        </w:rPr>
        <w:t>Telsiz mikrofon sistemi UHF frekansında, alıcı verici şeklinde görev yapacaktır. Mikrofon setine ait olacak mikrofon sehpası, alıcı vericiler, dahili ve harici antenler ile birlikte her nevi ufak malzeme ve işçilik dahil işler halde teslimi.</w:t>
      </w:r>
    </w:p>
    <w:p w:rsidR="007F7D45" w:rsidRDefault="007F7D45"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A10) Poz No: 35.450.2800 STAGE BOX</w:t>
      </w:r>
    </w:p>
    <w:p w:rsidR="00FD6289" w:rsidRPr="00FD6289" w:rsidRDefault="00FD6289" w:rsidP="00FD6289">
      <w:pPr>
        <w:rPr>
          <w:rFonts w:cs="Times New Roman"/>
          <w:spacing w:val="-3"/>
          <w:sz w:val="20"/>
          <w:szCs w:val="20"/>
        </w:rPr>
      </w:pPr>
      <w:r w:rsidRPr="00FD6289">
        <w:rPr>
          <w:rFonts w:cs="Times New Roman"/>
          <w:spacing w:val="-3"/>
          <w:sz w:val="20"/>
          <w:szCs w:val="20"/>
        </w:rPr>
        <w:t>Sahnede ses bağlantısı için profesyonel metal statik siyah DKP saçtan imal edilmiş en az 8 ses bağlantısına imkan veren  bağlantı paneli olan panel üzerinde Neutrik ya da eşdeğeri ses konektörleri olan stage box ın her nevi ufak malzeme ve işçilik dahil teslimi.</w:t>
      </w:r>
    </w:p>
    <w:p w:rsidR="007F7D45" w:rsidRDefault="007F7D45" w:rsidP="00FD6289">
      <w:pPr>
        <w:pStyle w:val="ListeParagraf"/>
        <w:widowControl w:val="0"/>
        <w:numPr>
          <w:ilvl w:val="0"/>
          <w:numId w:val="77"/>
        </w:numPr>
        <w:spacing w:before="0"/>
        <w:rPr>
          <w:rFonts w:cs="Times New Roman"/>
          <w:b/>
          <w:spacing w:val="-3"/>
          <w:sz w:val="20"/>
          <w:szCs w:val="20"/>
        </w:rPr>
      </w:pP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A11) Poz No: 35.550.2002 Kabinet</w:t>
      </w:r>
    </w:p>
    <w:p w:rsidR="00FD6289" w:rsidRPr="00FD6289" w:rsidRDefault="00FD6289" w:rsidP="00FD6289">
      <w:pPr>
        <w:pStyle w:val="ListeParagraf"/>
        <w:rPr>
          <w:rFonts w:cs="Times New Roman"/>
          <w:b/>
          <w:spacing w:val="-3"/>
          <w:sz w:val="20"/>
          <w:szCs w:val="20"/>
        </w:rPr>
      </w:pPr>
    </w:p>
    <w:p w:rsidR="00FD6289" w:rsidRPr="00FD6289" w:rsidRDefault="00FD6289" w:rsidP="00FD6289">
      <w:pPr>
        <w:spacing w:line="360" w:lineRule="auto"/>
        <w:rPr>
          <w:rFonts w:cs="Times New Roman"/>
          <w:spacing w:val="-3"/>
          <w:sz w:val="20"/>
          <w:szCs w:val="20"/>
        </w:rPr>
      </w:pPr>
      <w:r w:rsidRPr="00FD6289">
        <w:rPr>
          <w:rFonts w:cs="Times New Roman"/>
          <w:spacing w:val="-3"/>
          <w:sz w:val="20"/>
          <w:szCs w:val="20"/>
        </w:rPr>
        <w:t>16U 600 mm x 600 mm 19” Dikili tip kabinet</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A12) Poz No: 355.052.030 / 35.515.7030 Utp Cat6 Data Kablosu</w:t>
      </w:r>
    </w:p>
    <w:p w:rsidR="00FD6289" w:rsidRPr="00FD6289" w:rsidRDefault="00FD6289" w:rsidP="00FD6289">
      <w:pPr>
        <w:pStyle w:val="ListeParagraf"/>
        <w:rPr>
          <w:rFonts w:cs="Times New Roman"/>
          <w:b/>
          <w:spacing w:val="-3"/>
          <w:sz w:val="20"/>
          <w:szCs w:val="20"/>
        </w:rPr>
      </w:pPr>
    </w:p>
    <w:p w:rsidR="00FD6289" w:rsidRPr="00FD6289" w:rsidRDefault="00FD6289" w:rsidP="00FD6289">
      <w:pPr>
        <w:spacing w:after="300"/>
        <w:rPr>
          <w:rFonts w:cs="Times New Roman"/>
          <w:spacing w:val="-3"/>
          <w:sz w:val="20"/>
          <w:szCs w:val="20"/>
        </w:rPr>
      </w:pPr>
      <w:r w:rsidRPr="00FD6289">
        <w:rPr>
          <w:rFonts w:cs="Times New Roman"/>
          <w:spacing w:val="-3"/>
          <w:sz w:val="20"/>
          <w:szCs w:val="20"/>
        </w:rPr>
        <w:t>Yerel alan ağlarında yatay kurulumlar için bilgisayarlar arası 250 Mhz band  genişliği ve 250 Mbps hızındaki veri iletişiminde kullanılan 4 perli 4 renk kodlu korumasız büklümlü perler (ekransız sarmal büklümlü) ve hepsini kapsayan HFFR dış kılıfı sayesinde geç tutuşan,genelde kendiliğinden sönen,yanma sırasında zehirletici gaz ve duman çıkarmayan IEC 60332-1 IEC 60754  test uygunluk belgeli;  4 çift kablo ISO class D - CAT6e standardında 23 AWG 0,57mm çıplak bakır kaplama ölçütünde kablonun temini işyerine nakli  ile her nevi ufak malzeme işçilik montaj ve test dahil . Uygulama esnasında kablo hangi şartta tesis ediliyorsa  o imalata ait malzeme bedelinin ayrıca  ilgili pozdan ödenmesi (Boru içerisinden geçiriliyor ise  boru bedelinin,kablo tavasından geçiriliyor ise kanal bedelinin ilgili pozdan ödenmesi)</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 xml:space="preserve">A13) Poz No: 35.505.7101 24 portlu utp cat5e patch panel </w:t>
      </w:r>
    </w:p>
    <w:p w:rsidR="00FD6289" w:rsidRPr="00FD6289" w:rsidRDefault="00FD6289" w:rsidP="00FD6289">
      <w:pPr>
        <w:spacing w:after="300"/>
        <w:rPr>
          <w:rFonts w:cs="Times New Roman"/>
          <w:b/>
          <w:spacing w:val="-3"/>
          <w:sz w:val="20"/>
          <w:szCs w:val="20"/>
        </w:rPr>
      </w:pPr>
      <w:r w:rsidRPr="00FD6289">
        <w:rPr>
          <w:rFonts w:cs="Times New Roman"/>
          <w:spacing w:val="-3"/>
          <w:sz w:val="20"/>
          <w:szCs w:val="20"/>
        </w:rPr>
        <w:t>Yerel alan ağlarında (LAN) yatay dağtım veya telekomünikasyon odalarında ekipman sonlandırılmasında ve gürültülü ortamlarda birleştirme noktalarındaki kablo sonlandırmaları için 100 Mhz bandgenişliği ve 100 Mbps hızındaki veri iletişiminde kullanılan CAT 5e Standartlarında , RJ-45 tipi 8 Kontaklı dişi konnektörlü , 19 inch genişliğinde , Ekranlanmamış, Jack Temas Noktası İletkenliği yüksek evsafta bir malzeme ile kaplı olacaktır. Yapım malzemesi çelik, alüminyum, alüminyum alaşım veya anot alüminyum malzemeden yapılmış ANSI/TIA/EIA-568 B , ISO/IEC -11801 Standartlarına uygun, Etiket, işçilik, montaj,test,nakliye dahil.</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 xml:space="preserve">A14) Poz No: 35.190.1704  Data prizi cat 5e veya cat 6e rj-45 (8 kontaklı) </w:t>
      </w:r>
    </w:p>
    <w:p w:rsidR="00FD6289" w:rsidRDefault="00FD6289" w:rsidP="00FD6289">
      <w:pPr>
        <w:spacing w:after="300"/>
        <w:rPr>
          <w:rFonts w:cs="Times New Roman"/>
          <w:spacing w:val="-3"/>
          <w:sz w:val="20"/>
          <w:szCs w:val="20"/>
        </w:rPr>
      </w:pPr>
      <w:r w:rsidRPr="00FD6289">
        <w:rPr>
          <w:rFonts w:cs="Times New Roman"/>
          <w:spacing w:val="-3"/>
          <w:sz w:val="20"/>
          <w:szCs w:val="20"/>
        </w:rPr>
        <w:t>Şebeke ve UPS topraklı prizleri TS IEC 60884-1+A1+A2 standardına uygun, priz delikleri normal veya 45° eğimli, çocuk emniyeti korumalı, IP 20 koruma sınıflı, prizler arası birleştirme barası ile baralı bağlantı uygulaması yapılabilen, Data prizleri RJ-45 tipinde, T568A ve T568B bağlantı tiplerinin ikisini birden destekleyecek tipte,yaylı toz koruma kapaklı, Telefon prizleri RJ-11veya RJ-12 tipinde, yaylı toz koruma kapaklı, üzerlerinde etiketleme için şeffaf muhafaza kapaklı yeri bulunan, alev geciktirmeli (UL94 V0) malzemeden mamul (tırnaklı veya kızaklı tip) prizlerin temini, işyerine nakli, montajı, kablo bağlantılarının yapılması, her nevi malzeme ve işçilik dahil işler halde teslimi.Priz montaj seti ve çerçeve fiyatları birim fiyata dahil edilmiştir.)</w:t>
      </w:r>
    </w:p>
    <w:p w:rsidR="00FD6289" w:rsidRPr="00FD6289" w:rsidRDefault="00FD6289" w:rsidP="00FD6289">
      <w:pPr>
        <w:spacing w:after="300"/>
        <w:rPr>
          <w:rFonts w:cs="Times New Roman"/>
          <w:b/>
          <w:spacing w:val="-3"/>
          <w:sz w:val="20"/>
          <w:szCs w:val="20"/>
        </w:rPr>
      </w:pPr>
      <w:r w:rsidRPr="00FD6289">
        <w:rPr>
          <w:rFonts w:cs="Times New Roman"/>
          <w:b/>
          <w:spacing w:val="-3"/>
          <w:sz w:val="20"/>
          <w:szCs w:val="20"/>
        </w:rPr>
        <w:t xml:space="preserve">A15) Poz No: 35.190.1703 Telefon prizi rj-11 veya rj-12 (6 kontaklı) (22,5 x 45 mm) </w:t>
      </w:r>
    </w:p>
    <w:p w:rsidR="00FD6289" w:rsidRDefault="00FD6289" w:rsidP="00FD6289">
      <w:pPr>
        <w:spacing w:after="300"/>
        <w:rPr>
          <w:rFonts w:cs="Times New Roman"/>
          <w:spacing w:val="-3"/>
          <w:sz w:val="20"/>
          <w:szCs w:val="20"/>
        </w:rPr>
      </w:pPr>
      <w:r w:rsidRPr="00FD6289">
        <w:rPr>
          <w:rFonts w:cs="Times New Roman"/>
          <w:spacing w:val="-3"/>
          <w:sz w:val="20"/>
          <w:szCs w:val="20"/>
        </w:rPr>
        <w:t>Şebeke ve UPS topraklı prizleri TS IEC 60884-1+A1+A2 standardına uygun, priz delikleri normal veya 45° eğimli, çocuk emniyeti korumalı, IP 20 koruma sınıflı, prizler arası birleştirme barası ile baralı bağlantı uygulaması yapılabilen, Data prizleri RJ-45 tipinde, T568A ve T568B bağlantı tiplerinin ikisini birden destekleyecek tipte,yaylı toz koruma kapaklı, Telefon prizleri RJ-11veya RJ-12 tipinde, yaylı toz koruma kapaklı, üzerlerinde etiketleme için şeffaf muhafaza kapaklı yeri bulunan, alev geciktirmeli (UL94 V0) malzemeden mamul (tırnaklı veya kızaklı tip) prizlerin temini, işyerine nakli, montajı, kablo bağlantılarının yapılması, her nevi malzeme ve işçilik dahil işler halde teslimi.Priz montaj seti ve çerçeve fiyatları birim fiyata dahil edilmiştir.)</w:t>
      </w:r>
    </w:p>
    <w:p w:rsidR="00FD6289" w:rsidRPr="00FD6289" w:rsidRDefault="00FD6289" w:rsidP="00FD6289">
      <w:pPr>
        <w:spacing w:after="300"/>
        <w:rPr>
          <w:rFonts w:cs="Times New Roman"/>
          <w:b/>
          <w:spacing w:val="-3"/>
          <w:sz w:val="20"/>
          <w:szCs w:val="20"/>
        </w:rPr>
      </w:pPr>
      <w:r w:rsidRPr="00FD6289">
        <w:rPr>
          <w:rFonts w:cs="Times New Roman"/>
          <w:b/>
          <w:spacing w:val="-3"/>
          <w:sz w:val="20"/>
          <w:szCs w:val="20"/>
        </w:rPr>
        <w:t>A16) Poz No: 35.190.1702  Topraklı ups rizi (kırmızı renkli) 16 a.- 250 v. (45 x 45 mm)</w:t>
      </w:r>
    </w:p>
    <w:p w:rsidR="00FD6289" w:rsidRPr="00FD6289" w:rsidRDefault="00FD6289" w:rsidP="00FD6289">
      <w:pPr>
        <w:spacing w:after="300"/>
        <w:rPr>
          <w:rFonts w:cs="Times New Roman"/>
          <w:b/>
          <w:spacing w:val="-3"/>
          <w:sz w:val="20"/>
          <w:szCs w:val="20"/>
        </w:rPr>
      </w:pPr>
      <w:r w:rsidRPr="00FD6289">
        <w:rPr>
          <w:rFonts w:cs="Times New Roman"/>
          <w:spacing w:val="-3"/>
          <w:sz w:val="20"/>
          <w:szCs w:val="20"/>
        </w:rPr>
        <w:t xml:space="preserve">Şebeke ve UPS topraklı prizleri TS IEC 60884-1+A1+A2 standardına uygun, priz delikleri normal veya 45° eğimli, çocuk emniyeti korumalı, IP 20 koruma sınıflı, prizler arası birleştirme barası ile baralı bağlantı uygulaması yapılabilen, Data prizleri RJ-45 tipinde, T568A ve T568B bağlantı tiplerinin ikisini birden destekleyecek tipte,yaylı toz koruma kapaklı, Telefon prizleri RJ-11veya RJ-12 tipinde, yaylı toz koruma kapaklı, üzerlerinde etiketleme için </w:t>
      </w:r>
      <w:r w:rsidRPr="00FD6289">
        <w:rPr>
          <w:rFonts w:cs="Times New Roman"/>
          <w:spacing w:val="-3"/>
          <w:sz w:val="20"/>
          <w:szCs w:val="20"/>
        </w:rPr>
        <w:lastRenderedPageBreak/>
        <w:t>şeffaf muhafaza kapaklı yeri bulunan, alev geciktirmeli (UL94 V0) malzemeden mamul (tırnaklı veya kızaklı tip) prizlerin temini, işyerine nakli, montajı, kablo bağlantılarının yapılması, her nevi malzeme ve işçilik dahil işler halde teslimi.Priz montaj seti ve çerçeve fiyatları birim fiyata dahil edilmiştir.)</w:t>
      </w:r>
    </w:p>
    <w:p w:rsidR="00FD6289" w:rsidRPr="00FD6289" w:rsidRDefault="00FD6289" w:rsidP="00FD6289">
      <w:pPr>
        <w:pStyle w:val="ListeParagraf"/>
        <w:widowControl w:val="0"/>
        <w:numPr>
          <w:ilvl w:val="0"/>
          <w:numId w:val="77"/>
        </w:numPr>
        <w:spacing w:before="0"/>
        <w:rPr>
          <w:rFonts w:cs="Times New Roman"/>
          <w:b/>
          <w:spacing w:val="-3"/>
          <w:sz w:val="20"/>
          <w:szCs w:val="20"/>
        </w:rPr>
      </w:pPr>
      <w:r w:rsidRPr="00FD6289">
        <w:rPr>
          <w:rFonts w:cs="Times New Roman"/>
          <w:b/>
          <w:spacing w:val="-3"/>
          <w:sz w:val="20"/>
          <w:szCs w:val="20"/>
        </w:rPr>
        <w:t>A17) Poz No: 35.190.1701 Topraklı elektrik priz 16 a.- 250 v. (45 x 45 mm)</w:t>
      </w:r>
    </w:p>
    <w:p w:rsidR="00FD6289" w:rsidRPr="00FD6289" w:rsidRDefault="00FD6289" w:rsidP="00FD6289">
      <w:pPr>
        <w:spacing w:after="300"/>
        <w:rPr>
          <w:rFonts w:cs="Times New Roman"/>
          <w:b/>
          <w:spacing w:val="-3"/>
          <w:sz w:val="20"/>
          <w:szCs w:val="20"/>
        </w:rPr>
      </w:pPr>
      <w:r w:rsidRPr="00FD6289">
        <w:rPr>
          <w:rFonts w:cs="Times New Roman"/>
          <w:spacing w:val="-3"/>
          <w:sz w:val="20"/>
          <w:szCs w:val="20"/>
        </w:rPr>
        <w:t>Şebeke ve UPS topraklı prizleri TS IEC 60884-1+A1+A2 standardına uygun, priz delikleri normal veya 45° eğimli, çocuk emniyeti korumalı, IP 20 koruma sınıflı, prizler arası birleştirme barası ile baralı bağlantı uygulaması yapılabilen, Data prizleri RJ-45 tipinde, T568A ve T568B bağlantı tiplerinin ikisini birden destekleyecek tipte,yaylı toz koruma kapaklı, Telefon prizleri RJ-11veya RJ-12 tipinde, yaylı toz koruma kapaklı, üzerlerinde etiketleme için şeffaf muhafaza kapaklı yeri bulunan, alev geciktirmeli (UL94 V0) malzemeden mamul (tırnaklı veya kızaklı tip) prizlerin temini, işyerine nakli, montajı, kablo bağlantılarının yapılması, her nevi malzeme ve işçilik dahil işler halde teslimi.Priz montaj seti ve çerçeve fiyatları birim fiyata dahil edilmiştir.)</w:t>
      </w:r>
      <w:r w:rsidRPr="00FD6289">
        <w:rPr>
          <w:rFonts w:cs="Times New Roman"/>
          <w:b/>
          <w:spacing w:val="-3"/>
          <w:sz w:val="20"/>
          <w:szCs w:val="20"/>
        </w:rPr>
        <w:t xml:space="preserve"> </w:t>
      </w:r>
    </w:p>
    <w:p w:rsidR="00FD6289" w:rsidRPr="00FD6289" w:rsidRDefault="00FD6289" w:rsidP="00FD6289">
      <w:pPr>
        <w:spacing w:after="300"/>
        <w:rPr>
          <w:rFonts w:cs="Times New Roman"/>
          <w:sz w:val="20"/>
          <w:szCs w:val="20"/>
        </w:rPr>
      </w:pPr>
    </w:p>
    <w:p w:rsidR="001F0A99" w:rsidRPr="00FD6289" w:rsidRDefault="001F0A99" w:rsidP="00600DE8">
      <w:pPr>
        <w:overflowPunct w:val="0"/>
        <w:autoSpaceDE w:val="0"/>
        <w:autoSpaceDN w:val="0"/>
        <w:adjustRightInd w:val="0"/>
        <w:spacing w:after="120"/>
        <w:jc w:val="center"/>
        <w:textAlignment w:val="baseline"/>
        <w:rPr>
          <w:rFonts w:cs="Times New Roman"/>
          <w:b/>
          <w:color w:val="000000"/>
          <w:sz w:val="20"/>
          <w:szCs w:val="20"/>
          <w:lang w:val="tr-TR"/>
        </w:rPr>
      </w:pPr>
    </w:p>
    <w:p w:rsidR="001F0A99" w:rsidRPr="00FD6289" w:rsidRDefault="001F0A99" w:rsidP="00600DE8">
      <w:pPr>
        <w:overflowPunct w:val="0"/>
        <w:autoSpaceDE w:val="0"/>
        <w:autoSpaceDN w:val="0"/>
        <w:adjustRightInd w:val="0"/>
        <w:spacing w:after="120"/>
        <w:jc w:val="center"/>
        <w:textAlignment w:val="baseline"/>
        <w:rPr>
          <w:rFonts w:cs="Times New Roman"/>
          <w:b/>
          <w:color w:val="000000"/>
          <w:sz w:val="20"/>
          <w:szCs w:val="20"/>
          <w:lang w:val="tr-TR"/>
        </w:rPr>
      </w:pPr>
    </w:p>
    <w:p w:rsidR="009400CE" w:rsidRPr="00051297" w:rsidRDefault="009400CE" w:rsidP="0071720A">
      <w:pPr>
        <w:overflowPunct w:val="0"/>
        <w:autoSpaceDE w:val="0"/>
        <w:autoSpaceDN w:val="0"/>
        <w:adjustRightInd w:val="0"/>
        <w:spacing w:after="120"/>
        <w:ind w:firstLine="0"/>
        <w:jc w:val="center"/>
        <w:textAlignment w:val="baseline"/>
        <w:rPr>
          <w:b/>
          <w:color w:val="000000"/>
          <w:sz w:val="36"/>
          <w:szCs w:val="36"/>
          <w:lang w:val="tr-TR"/>
        </w:rPr>
      </w:pPr>
    </w:p>
    <w:p w:rsidR="009400CE" w:rsidRPr="00051297" w:rsidRDefault="009400CE" w:rsidP="0071720A">
      <w:pPr>
        <w:overflowPunct w:val="0"/>
        <w:autoSpaceDE w:val="0"/>
        <w:autoSpaceDN w:val="0"/>
        <w:adjustRightInd w:val="0"/>
        <w:spacing w:after="120"/>
        <w:ind w:firstLine="0"/>
        <w:jc w:val="center"/>
        <w:textAlignment w:val="baseline"/>
        <w:rPr>
          <w:b/>
          <w:color w:val="000000"/>
          <w:sz w:val="36"/>
          <w:szCs w:val="36"/>
          <w:lang w:val="tr-TR"/>
        </w:rPr>
      </w:pPr>
    </w:p>
    <w:p w:rsidR="009400CE" w:rsidRPr="00051297" w:rsidRDefault="009400CE" w:rsidP="009400CE">
      <w:pPr>
        <w:rPr>
          <w:sz w:val="20"/>
          <w:szCs w:val="20"/>
          <w:lang w:val="tr-TR"/>
        </w:rPr>
      </w:pPr>
    </w:p>
    <w:p w:rsidR="009400CE" w:rsidRPr="00051297" w:rsidRDefault="009400CE" w:rsidP="009400CE">
      <w:pPr>
        <w:rPr>
          <w:b/>
          <w:sz w:val="20"/>
          <w:szCs w:val="20"/>
          <w:lang w:val="tr-TR"/>
        </w:rPr>
      </w:pPr>
      <w:r w:rsidRPr="00051297">
        <w:rPr>
          <w:sz w:val="20"/>
          <w:szCs w:val="20"/>
          <w:lang w:val="tr-TR"/>
        </w:rPr>
        <w:t xml:space="preserve">    </w:t>
      </w:r>
    </w:p>
    <w:p w:rsidR="009400CE" w:rsidRPr="00051297" w:rsidRDefault="009400CE" w:rsidP="009400CE">
      <w:pPr>
        <w:rPr>
          <w:b/>
          <w:sz w:val="20"/>
          <w:szCs w:val="20"/>
          <w:lang w:val="tr-TR"/>
        </w:rPr>
      </w:pPr>
    </w:p>
    <w:p w:rsidR="009400CE" w:rsidRPr="00051297" w:rsidRDefault="009400CE" w:rsidP="009400CE">
      <w:pPr>
        <w:rPr>
          <w:b/>
          <w:position w:val="-2"/>
          <w:sz w:val="20"/>
          <w:szCs w:val="20"/>
          <w:lang w:val="tr-TR"/>
        </w:rPr>
      </w:pPr>
    </w:p>
    <w:p w:rsidR="00F52961" w:rsidRDefault="00F52961" w:rsidP="00F52961">
      <w:pPr>
        <w:pStyle w:val="text-3mezera"/>
        <w:pageBreakBefore/>
        <w:widowControl/>
        <w:tabs>
          <w:tab w:val="left" w:pos="426"/>
          <w:tab w:val="left" w:pos="1134"/>
          <w:tab w:val="left" w:pos="6096"/>
          <w:tab w:val="left" w:pos="6379"/>
        </w:tabs>
        <w:ind w:left="238" w:firstLine="46"/>
        <w:jc w:val="center"/>
        <w:rPr>
          <w:rFonts w:ascii="Times New Roman" w:hAnsi="Times New Roman" w:cs="Times New Roman"/>
          <w:b/>
          <w:position w:val="-2"/>
          <w:sz w:val="20"/>
          <w:szCs w:val="20"/>
          <w:lang w:val="tr-TR"/>
        </w:rPr>
      </w:pPr>
      <w:r w:rsidRPr="00051297">
        <w:rPr>
          <w:rFonts w:ascii="Times New Roman" w:hAnsi="Times New Roman" w:cs="Times New Roman"/>
          <w:b/>
          <w:position w:val="-2"/>
          <w:sz w:val="20"/>
          <w:szCs w:val="20"/>
          <w:lang w:val="tr-TR"/>
        </w:rPr>
        <w:lastRenderedPageBreak/>
        <w:t>Keşif Özeti</w:t>
      </w:r>
    </w:p>
    <w:p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p w:rsidR="009400CE" w:rsidRPr="00051297" w:rsidRDefault="009400CE" w:rsidP="009400CE">
      <w:pPr>
        <w:pStyle w:val="text-3mezera"/>
        <w:widowControl/>
        <w:tabs>
          <w:tab w:val="left" w:pos="426"/>
          <w:tab w:val="left" w:pos="1134"/>
          <w:tab w:val="left" w:pos="6096"/>
          <w:tab w:val="left" w:pos="6379"/>
        </w:tabs>
        <w:ind w:left="240"/>
        <w:jc w:val="left"/>
        <w:rPr>
          <w:rFonts w:ascii="Times New Roman" w:hAnsi="Times New Roman" w:cs="Times New Roman"/>
          <w:b/>
          <w:position w:val="-2"/>
          <w:sz w:val="20"/>
          <w:szCs w:val="20"/>
          <w:lang w:val="tr-TR"/>
        </w:rPr>
      </w:pPr>
    </w:p>
    <w:tbl>
      <w:tblPr>
        <w:tblpPr w:leftFromText="141" w:rightFromText="141" w:vertAnchor="text" w:horzAnchor="page" w:tblpX="2041" w:tblpY="564"/>
        <w:tblW w:w="5000" w:type="pct"/>
        <w:tblCellMar>
          <w:left w:w="70" w:type="dxa"/>
          <w:right w:w="70" w:type="dxa"/>
        </w:tblCellMar>
        <w:tblLook w:val="04A0" w:firstRow="1" w:lastRow="0" w:firstColumn="1" w:lastColumn="0" w:noHBand="0" w:noVBand="1"/>
      </w:tblPr>
      <w:tblGrid>
        <w:gridCol w:w="805"/>
        <w:gridCol w:w="6295"/>
        <w:gridCol w:w="203"/>
        <w:gridCol w:w="203"/>
        <w:gridCol w:w="1546"/>
      </w:tblGrid>
      <w:tr w:rsidR="00F52961" w:rsidRPr="00F52961" w:rsidTr="00F52961">
        <w:trPr>
          <w:trHeight w:val="300"/>
        </w:trPr>
        <w:tc>
          <w:tcPr>
            <w:tcW w:w="5000" w:type="pct"/>
            <w:gridSpan w:val="5"/>
            <w:tcBorders>
              <w:top w:val="single" w:sz="8" w:space="0" w:color="auto"/>
              <w:left w:val="single" w:sz="8" w:space="0" w:color="auto"/>
              <w:bottom w:val="nil"/>
              <w:right w:val="single" w:sz="8" w:space="0" w:color="000000"/>
            </w:tcBorders>
            <w:shd w:val="clear" w:color="000000" w:fill="FFFFFF"/>
            <w:noWrap/>
            <w:vAlign w:val="center"/>
            <w:hideMark/>
          </w:tcPr>
          <w:p w:rsidR="00F52961" w:rsidRPr="00F52961" w:rsidRDefault="00F52961" w:rsidP="00F52961">
            <w:pPr>
              <w:spacing w:before="0"/>
              <w:ind w:firstLine="0"/>
              <w:jc w:val="center"/>
              <w:rPr>
                <w:rFonts w:ascii="Arial" w:eastAsia="Times New Roman" w:hAnsi="Arial" w:cs="Arial"/>
                <w:b/>
                <w:bCs/>
                <w:sz w:val="20"/>
                <w:szCs w:val="20"/>
                <w:lang w:val="tr-TR" w:eastAsia="tr-TR" w:bidi="ar-SA"/>
              </w:rPr>
            </w:pPr>
            <w:r w:rsidRPr="00F52961">
              <w:rPr>
                <w:rFonts w:ascii="Arial" w:eastAsia="Times New Roman" w:hAnsi="Arial" w:cs="Arial"/>
                <w:b/>
                <w:bCs/>
                <w:sz w:val="20"/>
                <w:szCs w:val="20"/>
                <w:lang w:val="tr-TR" w:eastAsia="tr-TR" w:bidi="ar-SA"/>
              </w:rPr>
              <w:t>TOSB OTOMOTİV YAN SANAYİ İHTİSAS ORGANİZE SANAYİ BÖLGESİ</w:t>
            </w:r>
          </w:p>
        </w:tc>
      </w:tr>
      <w:tr w:rsidR="00F52961" w:rsidRPr="00F52961" w:rsidTr="00F52961">
        <w:trPr>
          <w:trHeight w:val="300"/>
        </w:trPr>
        <w:tc>
          <w:tcPr>
            <w:tcW w:w="5000" w:type="pct"/>
            <w:gridSpan w:val="5"/>
            <w:tcBorders>
              <w:top w:val="nil"/>
              <w:left w:val="single" w:sz="8" w:space="0" w:color="auto"/>
              <w:bottom w:val="nil"/>
              <w:right w:val="single" w:sz="8" w:space="0" w:color="000000"/>
            </w:tcBorders>
            <w:shd w:val="clear" w:color="000000" w:fill="FFFFFF"/>
            <w:noWrap/>
            <w:vAlign w:val="center"/>
            <w:hideMark/>
          </w:tcPr>
          <w:p w:rsidR="00F52961" w:rsidRPr="00F52961" w:rsidRDefault="00F52961" w:rsidP="00F52961">
            <w:pPr>
              <w:spacing w:before="0"/>
              <w:ind w:firstLine="0"/>
              <w:jc w:val="center"/>
              <w:rPr>
                <w:rFonts w:ascii="Arial" w:eastAsia="Times New Roman" w:hAnsi="Arial" w:cs="Arial"/>
                <w:b/>
                <w:bCs/>
                <w:sz w:val="20"/>
                <w:szCs w:val="20"/>
                <w:lang w:val="tr-TR" w:eastAsia="tr-TR" w:bidi="ar-SA"/>
              </w:rPr>
            </w:pPr>
            <w:r w:rsidRPr="00F52961">
              <w:rPr>
                <w:rFonts w:ascii="Arial" w:eastAsia="Times New Roman" w:hAnsi="Arial" w:cs="Arial"/>
                <w:b/>
                <w:bCs/>
                <w:sz w:val="20"/>
                <w:szCs w:val="20"/>
                <w:lang w:val="tr-TR" w:eastAsia="tr-TR" w:bidi="ar-SA"/>
              </w:rPr>
              <w:t xml:space="preserve">İNOVASYON MERKEZİ KEŞİF ÖZETİ </w:t>
            </w:r>
          </w:p>
        </w:tc>
      </w:tr>
      <w:tr w:rsidR="00F52961" w:rsidRPr="00F52961" w:rsidTr="00F52961">
        <w:trPr>
          <w:trHeight w:val="300"/>
        </w:trPr>
        <w:tc>
          <w:tcPr>
            <w:tcW w:w="445" w:type="pct"/>
            <w:tcBorders>
              <w:top w:val="nil"/>
              <w:left w:val="single" w:sz="8" w:space="0" w:color="auto"/>
              <w:bottom w:val="single" w:sz="4" w:space="0" w:color="000000"/>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b/>
                <w:bCs/>
                <w:color w:val="333399"/>
                <w:sz w:val="20"/>
                <w:szCs w:val="20"/>
                <w:lang w:val="tr-TR" w:eastAsia="tr-TR" w:bidi="ar-SA"/>
              </w:rPr>
            </w:pPr>
            <w:r w:rsidRPr="00F52961">
              <w:rPr>
                <w:rFonts w:ascii="Arial" w:eastAsia="Times New Roman" w:hAnsi="Arial" w:cs="Arial"/>
                <w:b/>
                <w:bCs/>
                <w:color w:val="333399"/>
                <w:sz w:val="20"/>
                <w:szCs w:val="20"/>
                <w:lang w:val="tr-TR" w:eastAsia="tr-TR" w:bidi="ar-SA"/>
              </w:rPr>
              <w:t> </w:t>
            </w:r>
          </w:p>
        </w:tc>
        <w:tc>
          <w:tcPr>
            <w:tcW w:w="3477"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854" w:type="pct"/>
            <w:tcBorders>
              <w:top w:val="nil"/>
              <w:left w:val="nil"/>
              <w:bottom w:val="single" w:sz="4" w:space="0" w:color="000000"/>
              <w:right w:val="single" w:sz="8" w:space="0" w:color="auto"/>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r>
      <w:tr w:rsidR="00F52961" w:rsidRPr="00F52961" w:rsidTr="00F52961">
        <w:trPr>
          <w:trHeight w:val="300"/>
        </w:trPr>
        <w:tc>
          <w:tcPr>
            <w:tcW w:w="445" w:type="pct"/>
            <w:vMerge w:val="restart"/>
            <w:tcBorders>
              <w:top w:val="nil"/>
              <w:left w:val="single" w:sz="8" w:space="0" w:color="auto"/>
              <w:bottom w:val="single" w:sz="4" w:space="0" w:color="000000"/>
              <w:right w:val="single" w:sz="4" w:space="0" w:color="000000"/>
            </w:tcBorders>
            <w:shd w:val="clear" w:color="FFFFCC" w:fill="FFFFFF"/>
            <w:vAlign w:val="center"/>
            <w:hideMark/>
          </w:tcPr>
          <w:p w:rsidR="00F52961" w:rsidRPr="00F52961" w:rsidRDefault="00F52961" w:rsidP="00F52961">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NO</w:t>
            </w:r>
          </w:p>
        </w:tc>
        <w:tc>
          <w:tcPr>
            <w:tcW w:w="4555" w:type="pct"/>
            <w:gridSpan w:val="4"/>
            <w:vMerge w:val="restart"/>
            <w:tcBorders>
              <w:top w:val="single" w:sz="4" w:space="0" w:color="000000"/>
              <w:left w:val="nil"/>
              <w:bottom w:val="single" w:sz="4" w:space="0" w:color="000000"/>
              <w:right w:val="single" w:sz="8" w:space="0" w:color="000000"/>
            </w:tcBorders>
            <w:shd w:val="clear" w:color="FFFFCC" w:fill="FFFFFF"/>
            <w:vAlign w:val="center"/>
            <w:hideMark/>
          </w:tcPr>
          <w:p w:rsidR="00F52961" w:rsidRPr="00F52961" w:rsidRDefault="00F52961" w:rsidP="00F52961">
            <w:pPr>
              <w:spacing w:before="0"/>
              <w:ind w:firstLine="0"/>
              <w:jc w:val="center"/>
              <w:rPr>
                <w:rFonts w:ascii="Arial" w:eastAsia="Times New Roman" w:hAnsi="Arial" w:cs="Arial"/>
                <w:b/>
                <w:bCs/>
                <w:sz w:val="22"/>
                <w:u w:val="single"/>
                <w:lang w:val="tr-TR" w:eastAsia="tr-TR" w:bidi="ar-SA"/>
              </w:rPr>
            </w:pPr>
            <w:r w:rsidRPr="00F52961">
              <w:rPr>
                <w:rFonts w:ascii="Arial" w:eastAsia="Times New Roman" w:hAnsi="Arial" w:cs="Arial"/>
                <w:b/>
                <w:bCs/>
                <w:sz w:val="22"/>
                <w:u w:val="single"/>
                <w:lang w:val="tr-TR" w:eastAsia="tr-TR" w:bidi="ar-SA"/>
              </w:rPr>
              <w:t>İNŞAAT-MEKANİK-ELEKTRİK-İLETİŞİM-DATA İŞLERİ</w:t>
            </w:r>
          </w:p>
        </w:tc>
      </w:tr>
      <w:tr w:rsidR="00F52961" w:rsidRPr="00F52961" w:rsidTr="00F52961">
        <w:trPr>
          <w:trHeight w:val="300"/>
        </w:trPr>
        <w:tc>
          <w:tcPr>
            <w:tcW w:w="445" w:type="pct"/>
            <w:vMerge/>
            <w:tcBorders>
              <w:top w:val="nil"/>
              <w:left w:val="single" w:sz="8" w:space="0" w:color="auto"/>
              <w:bottom w:val="single" w:sz="4" w:space="0" w:color="000000"/>
              <w:right w:val="single" w:sz="4" w:space="0" w:color="000000"/>
            </w:tcBorders>
            <w:vAlign w:val="center"/>
            <w:hideMark/>
          </w:tcPr>
          <w:p w:rsidR="00F52961" w:rsidRPr="00F52961" w:rsidRDefault="00F52961" w:rsidP="00F52961">
            <w:pPr>
              <w:spacing w:before="0"/>
              <w:ind w:firstLine="0"/>
              <w:jc w:val="left"/>
              <w:rPr>
                <w:rFonts w:ascii="Arial" w:eastAsia="Times New Roman" w:hAnsi="Arial" w:cs="Arial"/>
                <w:b/>
                <w:bCs/>
                <w:sz w:val="22"/>
                <w:lang w:val="tr-TR" w:eastAsia="tr-TR" w:bidi="ar-SA"/>
              </w:rPr>
            </w:pPr>
          </w:p>
        </w:tc>
        <w:tc>
          <w:tcPr>
            <w:tcW w:w="4555" w:type="pct"/>
            <w:gridSpan w:val="4"/>
            <w:vMerge/>
            <w:tcBorders>
              <w:top w:val="single" w:sz="4" w:space="0" w:color="000000"/>
              <w:left w:val="nil"/>
              <w:bottom w:val="single" w:sz="4" w:space="0" w:color="000000"/>
              <w:right w:val="single" w:sz="8" w:space="0" w:color="000000"/>
            </w:tcBorders>
            <w:vAlign w:val="center"/>
            <w:hideMark/>
          </w:tcPr>
          <w:p w:rsidR="00F52961" w:rsidRPr="00F52961" w:rsidRDefault="00F52961" w:rsidP="00F52961">
            <w:pPr>
              <w:spacing w:before="0"/>
              <w:ind w:firstLine="0"/>
              <w:jc w:val="left"/>
              <w:rPr>
                <w:rFonts w:ascii="Arial" w:eastAsia="Times New Roman" w:hAnsi="Arial" w:cs="Arial"/>
                <w:b/>
                <w:bCs/>
                <w:sz w:val="22"/>
                <w:u w:val="single"/>
                <w:lang w:val="tr-TR" w:eastAsia="tr-TR" w:bidi="ar-SA"/>
              </w:rPr>
            </w:pPr>
          </w:p>
        </w:tc>
      </w:tr>
      <w:tr w:rsidR="00F52961" w:rsidRPr="00F52961" w:rsidTr="00F52961">
        <w:trPr>
          <w:trHeight w:val="300"/>
        </w:trPr>
        <w:tc>
          <w:tcPr>
            <w:tcW w:w="445" w:type="pct"/>
            <w:vMerge/>
            <w:tcBorders>
              <w:top w:val="nil"/>
              <w:left w:val="single" w:sz="8" w:space="0" w:color="auto"/>
              <w:bottom w:val="single" w:sz="4" w:space="0" w:color="000000"/>
              <w:right w:val="single" w:sz="4" w:space="0" w:color="000000"/>
            </w:tcBorders>
            <w:vAlign w:val="center"/>
            <w:hideMark/>
          </w:tcPr>
          <w:p w:rsidR="00F52961" w:rsidRPr="00F52961" w:rsidRDefault="00F52961" w:rsidP="00F52961">
            <w:pPr>
              <w:spacing w:before="0"/>
              <w:ind w:firstLine="0"/>
              <w:jc w:val="left"/>
              <w:rPr>
                <w:rFonts w:ascii="Arial" w:eastAsia="Times New Roman" w:hAnsi="Arial" w:cs="Arial"/>
                <w:b/>
                <w:bCs/>
                <w:sz w:val="22"/>
                <w:lang w:val="tr-TR" w:eastAsia="tr-TR" w:bidi="ar-SA"/>
              </w:rPr>
            </w:pPr>
          </w:p>
        </w:tc>
        <w:tc>
          <w:tcPr>
            <w:tcW w:w="4555" w:type="pct"/>
            <w:gridSpan w:val="4"/>
            <w:vMerge/>
            <w:tcBorders>
              <w:top w:val="single" w:sz="4" w:space="0" w:color="000000"/>
              <w:left w:val="nil"/>
              <w:bottom w:val="single" w:sz="4" w:space="0" w:color="000000"/>
              <w:right w:val="single" w:sz="8" w:space="0" w:color="000000"/>
            </w:tcBorders>
            <w:vAlign w:val="center"/>
            <w:hideMark/>
          </w:tcPr>
          <w:p w:rsidR="00F52961" w:rsidRPr="00F52961" w:rsidRDefault="00F52961" w:rsidP="00F52961">
            <w:pPr>
              <w:spacing w:before="0"/>
              <w:ind w:firstLine="0"/>
              <w:jc w:val="left"/>
              <w:rPr>
                <w:rFonts w:ascii="Arial" w:eastAsia="Times New Roman" w:hAnsi="Arial" w:cs="Arial"/>
                <w:b/>
                <w:bCs/>
                <w:sz w:val="22"/>
                <w:u w:val="single"/>
                <w:lang w:val="tr-TR" w:eastAsia="tr-TR" w:bidi="ar-SA"/>
              </w:rPr>
            </w:pPr>
          </w:p>
        </w:tc>
      </w:tr>
      <w:tr w:rsidR="00F52961" w:rsidRPr="00F52961" w:rsidTr="00F52961">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1</w:t>
            </w:r>
          </w:p>
        </w:tc>
        <w:tc>
          <w:tcPr>
            <w:tcW w:w="3477"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İNŞAAT</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F52961" w:rsidRPr="00F52961" w:rsidTr="00F52961">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2</w:t>
            </w:r>
          </w:p>
        </w:tc>
        <w:tc>
          <w:tcPr>
            <w:tcW w:w="3477"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MEKANİK</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F52961" w:rsidRPr="00F52961" w:rsidTr="00F52961">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3</w:t>
            </w:r>
          </w:p>
        </w:tc>
        <w:tc>
          <w:tcPr>
            <w:tcW w:w="3477"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ELEKTRİK</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F52961" w:rsidRPr="00F52961" w:rsidTr="00F52961">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4</w:t>
            </w:r>
          </w:p>
        </w:tc>
        <w:tc>
          <w:tcPr>
            <w:tcW w:w="3477"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İLETİŞİM-DATA</w:t>
            </w:r>
          </w:p>
        </w:tc>
        <w:tc>
          <w:tcPr>
            <w:tcW w:w="112" w:type="pct"/>
            <w:tcBorders>
              <w:top w:val="nil"/>
              <w:left w:val="nil"/>
              <w:bottom w:val="single" w:sz="4" w:space="0" w:color="000000"/>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nil"/>
              <w:right w:val="nil"/>
            </w:tcBorders>
            <w:shd w:val="clear" w:color="FFFFCC" w:fill="FFFFFF"/>
            <w:noWrap/>
            <w:vAlign w:val="center"/>
            <w:hideMark/>
          </w:tcPr>
          <w:p w:rsidR="00F52961" w:rsidRPr="00F52961" w:rsidRDefault="00F52961" w:rsidP="00F52961">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nil"/>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F52961" w:rsidRPr="00F52961" w:rsidTr="00F52961">
        <w:trPr>
          <w:trHeight w:val="315"/>
        </w:trPr>
        <w:tc>
          <w:tcPr>
            <w:tcW w:w="445" w:type="pct"/>
            <w:tcBorders>
              <w:top w:val="nil"/>
              <w:left w:val="single" w:sz="8" w:space="0" w:color="auto"/>
              <w:bottom w:val="single" w:sz="8" w:space="0" w:color="auto"/>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3477" w:type="pct"/>
            <w:tcBorders>
              <w:top w:val="nil"/>
              <w:left w:val="nil"/>
              <w:bottom w:val="single" w:sz="8" w:space="0" w:color="auto"/>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İCMAL GENEL TOPLAMI  (TL)</w:t>
            </w:r>
          </w:p>
        </w:tc>
        <w:tc>
          <w:tcPr>
            <w:tcW w:w="112" w:type="pct"/>
            <w:tcBorders>
              <w:top w:val="nil"/>
              <w:left w:val="nil"/>
              <w:bottom w:val="single" w:sz="8" w:space="0" w:color="auto"/>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112" w:type="pct"/>
            <w:tcBorders>
              <w:top w:val="single" w:sz="4" w:space="0" w:color="000000"/>
              <w:left w:val="nil"/>
              <w:bottom w:val="single" w:sz="8" w:space="0" w:color="auto"/>
              <w:right w:val="nil"/>
            </w:tcBorders>
            <w:shd w:val="clear" w:color="FFFFCC" w:fill="FFFFFF"/>
            <w:noWrap/>
            <w:vAlign w:val="center"/>
            <w:hideMark/>
          </w:tcPr>
          <w:p w:rsidR="00F52961" w:rsidRPr="00F52961" w:rsidRDefault="00F52961" w:rsidP="00F52961">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854" w:type="pct"/>
            <w:tcBorders>
              <w:top w:val="single" w:sz="4" w:space="0" w:color="000000"/>
              <w:left w:val="single" w:sz="4" w:space="0" w:color="000000"/>
              <w:bottom w:val="single" w:sz="8" w:space="0" w:color="auto"/>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F52961" w:rsidRPr="00F52961" w:rsidTr="00F52961">
        <w:trPr>
          <w:trHeight w:val="300"/>
        </w:trPr>
        <w:tc>
          <w:tcPr>
            <w:tcW w:w="445"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p>
        </w:tc>
        <w:tc>
          <w:tcPr>
            <w:tcW w:w="347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20"/>
                <w:szCs w:val="20"/>
                <w:lang w:val="tr-TR" w:eastAsia="tr-TR" w:bidi="ar-SA"/>
              </w:rPr>
            </w:pPr>
          </w:p>
        </w:tc>
        <w:tc>
          <w:tcPr>
            <w:tcW w:w="112"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20"/>
                <w:szCs w:val="20"/>
                <w:lang w:val="tr-TR" w:eastAsia="tr-TR" w:bidi="ar-SA"/>
              </w:rPr>
            </w:pPr>
          </w:p>
        </w:tc>
        <w:tc>
          <w:tcPr>
            <w:tcW w:w="112"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20"/>
                <w:szCs w:val="20"/>
                <w:lang w:val="tr-TR" w:eastAsia="tr-TR" w:bidi="ar-SA"/>
              </w:rPr>
            </w:pPr>
          </w:p>
        </w:tc>
        <w:tc>
          <w:tcPr>
            <w:tcW w:w="854" w:type="pct"/>
            <w:tcBorders>
              <w:top w:val="single" w:sz="4" w:space="0" w:color="000000"/>
              <w:left w:val="single" w:sz="4" w:space="0" w:color="000000"/>
              <w:bottom w:val="nil"/>
              <w:right w:val="single" w:sz="8" w:space="0" w:color="auto"/>
            </w:tcBorders>
            <w:shd w:val="clear" w:color="FFFFCC" w:fill="FFFFFF"/>
            <w:noWrap/>
            <w:vAlign w:val="center"/>
            <w:hideMark/>
          </w:tcPr>
          <w:p w:rsidR="00F52961" w:rsidRPr="00F52961" w:rsidRDefault="00F52961" w:rsidP="00F52961">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0,00 TL</w:t>
            </w:r>
          </w:p>
        </w:tc>
      </w:tr>
    </w:tbl>
    <w:p w:rsidR="00F52961" w:rsidRPr="00051297" w:rsidRDefault="00F52961" w:rsidP="008F3DE0">
      <w:pPr>
        <w:pStyle w:val="text-3mezera"/>
        <w:pageBreakBefore/>
        <w:widowControl/>
        <w:tabs>
          <w:tab w:val="left" w:pos="426"/>
          <w:tab w:val="left" w:pos="1134"/>
          <w:tab w:val="left" w:pos="6096"/>
          <w:tab w:val="left" w:pos="6379"/>
        </w:tabs>
        <w:ind w:left="238" w:firstLine="46"/>
        <w:jc w:val="center"/>
        <w:rPr>
          <w:rFonts w:ascii="Times New Roman" w:hAnsi="Times New Roman" w:cs="Times New Roman"/>
          <w:b/>
          <w:position w:val="-2"/>
          <w:sz w:val="20"/>
          <w:szCs w:val="20"/>
          <w:lang w:val="tr-TR"/>
        </w:rPr>
      </w:pPr>
    </w:p>
    <w:p w:rsidR="009400CE" w:rsidRPr="00051297" w:rsidRDefault="009400C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b/>
          <w:position w:val="-2"/>
          <w:sz w:val="20"/>
          <w:szCs w:val="20"/>
          <w:lang w:val="tr-TR"/>
        </w:rPr>
      </w:pPr>
    </w:p>
    <w:tbl>
      <w:tblPr>
        <w:tblW w:w="5000" w:type="pct"/>
        <w:tblCellMar>
          <w:left w:w="70" w:type="dxa"/>
          <w:right w:w="70" w:type="dxa"/>
        </w:tblCellMar>
        <w:tblLook w:val="04A0" w:firstRow="1" w:lastRow="0" w:firstColumn="1" w:lastColumn="0" w:noHBand="0" w:noVBand="1"/>
      </w:tblPr>
      <w:tblGrid>
        <w:gridCol w:w="710"/>
        <w:gridCol w:w="990"/>
        <w:gridCol w:w="4304"/>
        <w:gridCol w:w="482"/>
        <w:gridCol w:w="557"/>
        <w:gridCol w:w="618"/>
        <w:gridCol w:w="740"/>
        <w:gridCol w:w="671"/>
      </w:tblGrid>
      <w:tr w:rsidR="00924C2C" w:rsidRPr="00F52961" w:rsidTr="003C2B03">
        <w:trPr>
          <w:trHeight w:val="405"/>
        </w:trPr>
        <w:tc>
          <w:tcPr>
            <w:tcW w:w="3505" w:type="pct"/>
            <w:gridSpan w:val="3"/>
            <w:tcBorders>
              <w:top w:val="nil"/>
              <w:left w:val="nil"/>
              <w:bottom w:val="nil"/>
              <w:right w:val="nil"/>
            </w:tcBorders>
            <w:shd w:val="clear" w:color="auto" w:fill="auto"/>
            <w:noWrap/>
            <w:vAlign w:val="center"/>
            <w:hideMark/>
          </w:tcPr>
          <w:p w:rsidR="00924C2C" w:rsidRPr="00F52961" w:rsidRDefault="00924C2C" w:rsidP="003C2B03">
            <w:pPr>
              <w:spacing w:before="0"/>
              <w:ind w:firstLine="0"/>
              <w:jc w:val="left"/>
              <w:rPr>
                <w:rFonts w:eastAsia="Times New Roman" w:cs="Times New Roman"/>
                <w:b/>
                <w:bCs/>
                <w:color w:val="595959"/>
                <w:sz w:val="18"/>
                <w:szCs w:val="18"/>
                <w:lang w:val="tr-TR" w:eastAsia="tr-TR" w:bidi="ar-SA"/>
              </w:rPr>
            </w:pPr>
            <w:r w:rsidRPr="00F52961">
              <w:rPr>
                <w:rFonts w:eastAsia="Times New Roman" w:cs="Times New Roman"/>
                <w:b/>
                <w:bCs/>
                <w:color w:val="595959"/>
                <w:sz w:val="18"/>
                <w:szCs w:val="18"/>
                <w:lang w:val="tr-TR" w:eastAsia="tr-TR" w:bidi="ar-SA"/>
              </w:rPr>
              <w:t>İNOVASYON MERKEZİ</w:t>
            </w:r>
          </w:p>
        </w:tc>
        <w:tc>
          <w:tcPr>
            <w:tcW w:w="204"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595959"/>
                <w:sz w:val="18"/>
                <w:szCs w:val="18"/>
                <w:lang w:val="tr-TR" w:eastAsia="tr-TR" w:bidi="ar-SA"/>
              </w:rPr>
            </w:pPr>
          </w:p>
        </w:tc>
        <w:tc>
          <w:tcPr>
            <w:tcW w:w="242"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423"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r>
      <w:tr w:rsidR="00924C2C" w:rsidRPr="00F52961" w:rsidTr="003C2B03">
        <w:trPr>
          <w:trHeight w:val="510"/>
        </w:trPr>
        <w:tc>
          <w:tcPr>
            <w:tcW w:w="884" w:type="pct"/>
            <w:gridSpan w:val="2"/>
            <w:tcBorders>
              <w:top w:val="nil"/>
              <w:left w:val="nil"/>
              <w:bottom w:val="nil"/>
              <w:right w:val="nil"/>
            </w:tcBorders>
            <w:shd w:val="clear" w:color="auto" w:fill="auto"/>
            <w:noWrap/>
            <w:vAlign w:val="center"/>
            <w:hideMark/>
          </w:tcPr>
          <w:p w:rsidR="00924C2C" w:rsidRPr="00F52961" w:rsidRDefault="00924C2C" w:rsidP="003C2B03">
            <w:pPr>
              <w:spacing w:before="0"/>
              <w:ind w:firstLine="0"/>
              <w:jc w:val="left"/>
              <w:rPr>
                <w:rFonts w:eastAsia="Times New Roman" w:cs="Times New Roman"/>
                <w:b/>
                <w:bCs/>
                <w:color w:val="C00000"/>
                <w:sz w:val="18"/>
                <w:szCs w:val="18"/>
                <w:lang w:val="tr-TR" w:eastAsia="tr-TR" w:bidi="ar-SA"/>
              </w:rPr>
            </w:pPr>
            <w:r w:rsidRPr="00F52961">
              <w:rPr>
                <w:rFonts w:eastAsia="Times New Roman" w:cs="Times New Roman"/>
                <w:b/>
                <w:bCs/>
                <w:color w:val="C00000"/>
                <w:sz w:val="18"/>
                <w:szCs w:val="18"/>
                <w:lang w:val="tr-TR" w:eastAsia="tr-TR" w:bidi="ar-SA"/>
              </w:rPr>
              <w:t xml:space="preserve"> İnşaat İşleri</w:t>
            </w:r>
          </w:p>
        </w:tc>
        <w:tc>
          <w:tcPr>
            <w:tcW w:w="2621"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C00000"/>
                <w:sz w:val="18"/>
                <w:szCs w:val="18"/>
                <w:lang w:val="tr-TR" w:eastAsia="tr-TR" w:bidi="ar-SA"/>
              </w:rPr>
            </w:pPr>
          </w:p>
        </w:tc>
        <w:tc>
          <w:tcPr>
            <w:tcW w:w="204"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sz w:val="18"/>
                <w:szCs w:val="18"/>
                <w:lang w:val="tr-TR" w:eastAsia="tr-TR" w:bidi="ar-SA"/>
              </w:rPr>
            </w:pPr>
          </w:p>
        </w:tc>
        <w:tc>
          <w:tcPr>
            <w:tcW w:w="242"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left"/>
              <w:rPr>
                <w:rFonts w:eastAsia="Times New Roman" w:cs="Times New Roman"/>
                <w:sz w:val="18"/>
                <w:szCs w:val="18"/>
                <w:lang w:val="tr-TR" w:eastAsia="tr-TR" w:bidi="ar-SA"/>
              </w:rPr>
            </w:pPr>
          </w:p>
        </w:tc>
        <w:tc>
          <w:tcPr>
            <w:tcW w:w="423"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r>
      <w:tr w:rsidR="00924C2C" w:rsidRPr="005B72F7" w:rsidTr="003C2B03">
        <w:trPr>
          <w:trHeight w:val="1095"/>
        </w:trPr>
        <w:tc>
          <w:tcPr>
            <w:tcW w:w="347" w:type="pct"/>
            <w:tcBorders>
              <w:top w:val="nil"/>
              <w:left w:val="single" w:sz="4" w:space="0" w:color="808080"/>
              <w:bottom w:val="nil"/>
              <w:right w:val="single" w:sz="4" w:space="0" w:color="808080"/>
            </w:tcBorders>
            <w:shd w:val="clear" w:color="000000" w:fill="EBF1DE"/>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Şartname                                                                   No</w:t>
            </w:r>
          </w:p>
        </w:tc>
        <w:tc>
          <w:tcPr>
            <w:tcW w:w="536" w:type="pct"/>
            <w:tcBorders>
              <w:top w:val="nil"/>
              <w:left w:val="nil"/>
              <w:bottom w:val="nil"/>
              <w:right w:val="single" w:sz="4" w:space="0" w:color="808080"/>
            </w:tcBorders>
            <w:shd w:val="clear" w:color="000000" w:fill="EBF1DE"/>
            <w:noWrap/>
            <w:vAlign w:val="center"/>
            <w:hideMark/>
          </w:tcPr>
          <w:p w:rsidR="00924C2C" w:rsidRPr="00F52961" w:rsidRDefault="00924C2C" w:rsidP="003C2B03">
            <w:pPr>
              <w:spacing w:before="0"/>
              <w:ind w:firstLineChars="100" w:firstLine="18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Poz Nu</w:t>
            </w:r>
          </w:p>
        </w:tc>
        <w:tc>
          <w:tcPr>
            <w:tcW w:w="2621"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Chars="100" w:firstLine="18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İş Kalemi</w:t>
            </w:r>
          </w:p>
        </w:tc>
        <w:tc>
          <w:tcPr>
            <w:tcW w:w="204"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Birim</w:t>
            </w:r>
          </w:p>
        </w:tc>
        <w:tc>
          <w:tcPr>
            <w:tcW w:w="242"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Miktar</w:t>
            </w:r>
          </w:p>
        </w:tc>
        <w:tc>
          <w:tcPr>
            <w:tcW w:w="423"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Birim Fiyat </w:t>
            </w:r>
          </w:p>
        </w:tc>
        <w:tc>
          <w:tcPr>
            <w:tcW w:w="317"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TOPLAM</w:t>
            </w:r>
          </w:p>
        </w:tc>
        <w:tc>
          <w:tcPr>
            <w:tcW w:w="310" w:type="pct"/>
            <w:tcBorders>
              <w:top w:val="nil"/>
              <w:left w:val="nil"/>
              <w:bottom w:val="nil"/>
              <w:right w:val="single" w:sz="4" w:space="0" w:color="808080"/>
            </w:tcBorders>
            <w:shd w:val="clear" w:color="000000" w:fill="EBF1DE"/>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KURUM</w:t>
            </w:r>
          </w:p>
        </w:tc>
      </w:tr>
      <w:tr w:rsidR="00924C2C" w:rsidRPr="005B72F7" w:rsidTr="003C2B03">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1</w:t>
            </w:r>
          </w:p>
        </w:tc>
        <w:tc>
          <w:tcPr>
            <w:tcW w:w="536" w:type="pct"/>
            <w:tcBorders>
              <w:top w:val="nil"/>
              <w:left w:val="nil"/>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DUVAR İŞLERİ </w:t>
            </w:r>
          </w:p>
        </w:tc>
        <w:tc>
          <w:tcPr>
            <w:tcW w:w="204"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27525/1A</w:t>
            </w:r>
          </w:p>
        </w:tc>
        <w:tc>
          <w:tcPr>
            <w:tcW w:w="2621" w:type="pct"/>
            <w:tcBorders>
              <w:top w:val="nil"/>
              <w:left w:val="single" w:sz="4" w:space="0" w:color="808080"/>
              <w:bottom w:val="nil"/>
              <w:right w:val="single" w:sz="4" w:space="0" w:color="808080"/>
            </w:tcBorders>
            <w:shd w:val="clear" w:color="auto" w:fill="auto"/>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Duvar Perlitli Kaba ve İnce Alçı Sıva Yapılması  Beton yüzlere astar ve ekyeri filesi dahil </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310,0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w:t>
            </w:r>
          </w:p>
        </w:tc>
        <w:tc>
          <w:tcPr>
            <w:tcW w:w="536"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27.528/3</w:t>
            </w:r>
          </w:p>
        </w:tc>
        <w:tc>
          <w:tcPr>
            <w:tcW w:w="2621" w:type="pct"/>
            <w:vMerge w:val="restart"/>
            <w:tcBorders>
              <w:top w:val="nil"/>
              <w:left w:val="single" w:sz="4" w:space="0" w:color="808080"/>
              <w:bottom w:val="nil"/>
              <w:right w:val="single" w:sz="4" w:space="0" w:color="808080"/>
            </w:tcBorders>
            <w:shd w:val="clear" w:color="auto" w:fill="auto"/>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İnce sıva, alçı sıvalı vb. yüzeyler üzerine 3 mm kalınlığında saten alçı kaplama yapılması ve Saten alçılı yüzeylere astar çekilerek iki kat su bazlı mat plastik boya yapılması</w:t>
            </w:r>
          </w:p>
        </w:tc>
        <w:tc>
          <w:tcPr>
            <w:tcW w:w="204" w:type="pct"/>
            <w:vMerge w:val="restart"/>
            <w:tcBorders>
              <w:top w:val="nil"/>
              <w:left w:val="single" w:sz="4" w:space="0" w:color="808080"/>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vMerge w:val="restart"/>
            <w:tcBorders>
              <w:top w:val="nil"/>
              <w:left w:val="single" w:sz="4" w:space="0" w:color="808080"/>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310,0</w:t>
            </w:r>
          </w:p>
        </w:tc>
        <w:tc>
          <w:tcPr>
            <w:tcW w:w="423" w:type="pct"/>
            <w:vMerge w:val="restart"/>
            <w:tcBorders>
              <w:top w:val="nil"/>
              <w:left w:val="single" w:sz="4" w:space="0" w:color="808080"/>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vMerge w:val="restart"/>
            <w:tcBorders>
              <w:top w:val="nil"/>
              <w:left w:val="single" w:sz="4" w:space="0" w:color="808080"/>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25.048/2</w:t>
            </w:r>
          </w:p>
        </w:tc>
        <w:tc>
          <w:tcPr>
            <w:tcW w:w="2621" w:type="pct"/>
            <w:vMerge/>
            <w:tcBorders>
              <w:top w:val="nil"/>
              <w:left w:val="single" w:sz="4" w:space="0" w:color="808080"/>
              <w:bottom w:val="nil"/>
              <w:right w:val="single" w:sz="4" w:space="0" w:color="808080"/>
            </w:tcBorders>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204" w:type="pct"/>
            <w:vMerge/>
            <w:tcBorders>
              <w:top w:val="nil"/>
              <w:left w:val="single" w:sz="4" w:space="0" w:color="808080"/>
              <w:bottom w:val="nil"/>
              <w:right w:val="single" w:sz="4" w:space="0" w:color="808080"/>
            </w:tcBorders>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242" w:type="pct"/>
            <w:vMerge/>
            <w:tcBorders>
              <w:top w:val="nil"/>
              <w:left w:val="single" w:sz="4" w:space="0" w:color="808080"/>
              <w:bottom w:val="nil"/>
              <w:right w:val="single" w:sz="4" w:space="0" w:color="808080"/>
            </w:tcBorders>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423" w:type="pct"/>
            <w:vMerge/>
            <w:tcBorders>
              <w:top w:val="nil"/>
              <w:left w:val="single" w:sz="4" w:space="0" w:color="808080"/>
              <w:bottom w:val="nil"/>
              <w:right w:val="single" w:sz="4" w:space="0" w:color="808080"/>
            </w:tcBorders>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7" w:type="pct"/>
            <w:vMerge/>
            <w:tcBorders>
              <w:top w:val="nil"/>
              <w:left w:val="single" w:sz="4" w:space="0" w:color="808080"/>
              <w:bottom w:val="nil"/>
              <w:right w:val="single" w:sz="4" w:space="0" w:color="808080"/>
            </w:tcBorders>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4</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ÖBF-1</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Cam bölme duvar</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31</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5B72F7" w:rsidTr="003C2B03">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2</w:t>
            </w:r>
          </w:p>
        </w:tc>
        <w:tc>
          <w:tcPr>
            <w:tcW w:w="536"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ZEMİN İŞLERİ </w:t>
            </w:r>
          </w:p>
        </w:tc>
        <w:tc>
          <w:tcPr>
            <w:tcW w:w="204"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5</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 xml:space="preserve"> B-17.D/5</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İdarece istenilen dozajlı çimento harcı ile 5 cm. kalınlıkta tesviye betonu</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325</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DSİ</w:t>
            </w:r>
          </w:p>
        </w:tc>
      </w:tr>
      <w:tr w:rsidR="00924C2C" w:rsidRPr="00F52961" w:rsidTr="003C2B03">
        <w:trPr>
          <w:trHeight w:val="45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6</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ÖBF-2</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merdiven boşluklarının kapatılması için statik tahkik yapılması ve uygulama projesinin hazırlanması </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45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7</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ÖBF-3</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Merdiven boşluklarının uygulama projesindeki detaylara uygun olarak kapatılması/işçilik malzeme/hafriyat /genel giderler dahil </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Y.26.008/408A</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Zemin Döşeme  Seramiği Yapılması Kapı eşikleri geçiş profilleri dahil) 60x60</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325</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5B72F7" w:rsidTr="003C2B03">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3</w:t>
            </w:r>
          </w:p>
        </w:tc>
        <w:tc>
          <w:tcPr>
            <w:tcW w:w="536"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TAVAN KAPLAMALARI </w:t>
            </w:r>
          </w:p>
        </w:tc>
        <w:tc>
          <w:tcPr>
            <w:tcW w:w="204"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p>
        </w:tc>
      </w:tr>
      <w:tr w:rsidR="00924C2C" w:rsidRPr="00F52961" w:rsidTr="003C2B03">
        <w:trPr>
          <w:trHeight w:val="45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10</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27525/1A</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Asmolen tavanlarda kaba ve ince alçı sıva yapılması beton yüzetlere astar ve ek yeri filesi dahil</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11</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25.048/2</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 Saten alçılı yüzeylere astar çekilerek iki kat su bazlı mat plastik boya yapılması </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12</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 xml:space="preserve"> 27.528/3</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Çıplak beton, ince sıva, alçı sıvalı vb. yüzeylere saten alçı kaplama yapılması</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13</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ÖBF-3</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beyaz alçıpan bant  yapılması (perdelik için 40x80x2mm profil dahil)</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45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14</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ÖBF-4</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 Alçıpan bant Üstüne iki kat Saten sıva yapılması üstüne bir kat astar 2 Kat su bazlı Yarı mat saten boya  yapılması</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80</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5B72F7" w:rsidTr="003C2B03">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4</w:t>
            </w:r>
          </w:p>
        </w:tc>
        <w:tc>
          <w:tcPr>
            <w:tcW w:w="536"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DEKORASYON-CEPHE ELEMANLARI-ISLAK HACİM-TADİLAT </w:t>
            </w:r>
          </w:p>
        </w:tc>
        <w:tc>
          <w:tcPr>
            <w:tcW w:w="204"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15</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ÖBF-5</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Sahne için platform yapılması(projedeki detaya uygun)</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16</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ÖBF-6</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Mutfak tezgahı</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17</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ÖBF-7</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Konsol bar tezgahı</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6</w:t>
            </w:r>
          </w:p>
        </w:tc>
        <w:tc>
          <w:tcPr>
            <w:tcW w:w="423"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30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18</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ÖBF-8</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Akrilik mutfak dolabı (alt-üst)</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w:t>
            </w:r>
          </w:p>
        </w:tc>
        <w:tc>
          <w:tcPr>
            <w:tcW w:w="423" w:type="pct"/>
            <w:tcBorders>
              <w:top w:val="nil"/>
              <w:left w:val="nil"/>
              <w:bottom w:val="nil"/>
              <w:right w:val="nil"/>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F52961" w:rsidTr="003C2B03">
        <w:trPr>
          <w:trHeight w:val="450"/>
        </w:trPr>
        <w:tc>
          <w:tcPr>
            <w:tcW w:w="34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20</w:t>
            </w:r>
          </w:p>
        </w:tc>
        <w:tc>
          <w:tcPr>
            <w:tcW w:w="536"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ÖBF-9</w:t>
            </w:r>
          </w:p>
        </w:tc>
        <w:tc>
          <w:tcPr>
            <w:tcW w:w="2621" w:type="pct"/>
            <w:tcBorders>
              <w:top w:val="nil"/>
              <w:left w:val="single" w:sz="4" w:space="0" w:color="808080"/>
              <w:bottom w:val="nil"/>
              <w:right w:val="single" w:sz="4" w:space="0" w:color="808080"/>
            </w:tcBorders>
            <w:shd w:val="clear" w:color="auto" w:fill="auto"/>
            <w:vAlign w:val="center"/>
            <w:hideMark/>
          </w:tcPr>
          <w:p w:rsidR="00924C2C" w:rsidRPr="00F52961" w:rsidRDefault="00924C2C" w:rsidP="003C2B03">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Mevcutta bulunan bölme duvarların yıkılması, seramiklerin sökülmesi, harfiyatın uzaklaştırılması</w:t>
            </w:r>
          </w:p>
        </w:tc>
        <w:tc>
          <w:tcPr>
            <w:tcW w:w="204"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924C2C" w:rsidRPr="00F52961" w:rsidRDefault="00924C2C" w:rsidP="003C2B03">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nil"/>
            </w:tcBorders>
            <w:shd w:val="clear" w:color="auto" w:fill="auto"/>
            <w:noWrap/>
            <w:vAlign w:val="center"/>
            <w:hideMark/>
          </w:tcPr>
          <w:p w:rsidR="00924C2C" w:rsidRPr="00F52961" w:rsidRDefault="00924C2C" w:rsidP="003C2B03">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924C2C" w:rsidRPr="005B72F7" w:rsidTr="003C2B03">
        <w:trPr>
          <w:trHeight w:val="300"/>
        </w:trPr>
        <w:tc>
          <w:tcPr>
            <w:tcW w:w="347" w:type="pct"/>
            <w:tcBorders>
              <w:top w:val="nil"/>
              <w:left w:val="single" w:sz="4" w:space="0" w:color="808080"/>
              <w:bottom w:val="nil"/>
              <w:right w:val="single" w:sz="4" w:space="0" w:color="808080"/>
            </w:tcBorders>
            <w:shd w:val="clear" w:color="000000" w:fill="FABF8F"/>
            <w:noWrap/>
            <w:vAlign w:val="center"/>
            <w:hideMark/>
          </w:tcPr>
          <w:p w:rsidR="00924C2C" w:rsidRPr="00F52961" w:rsidRDefault="00924C2C" w:rsidP="003C2B03">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536" w:type="pct"/>
            <w:tcBorders>
              <w:top w:val="nil"/>
              <w:left w:val="nil"/>
              <w:bottom w:val="nil"/>
              <w:right w:val="single" w:sz="4" w:space="0" w:color="808080"/>
            </w:tcBorders>
            <w:shd w:val="clear" w:color="000000" w:fill="FABF8F"/>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FABF8F"/>
            <w:noWrap/>
            <w:vAlign w:val="center"/>
            <w:hideMark/>
          </w:tcPr>
          <w:p w:rsidR="00924C2C" w:rsidRPr="00F52961" w:rsidRDefault="00924C2C" w:rsidP="003C2B03">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Genel Toplam </w:t>
            </w:r>
          </w:p>
        </w:tc>
        <w:tc>
          <w:tcPr>
            <w:tcW w:w="204" w:type="pct"/>
            <w:tcBorders>
              <w:top w:val="nil"/>
              <w:left w:val="nil"/>
              <w:bottom w:val="nil"/>
              <w:right w:val="single" w:sz="4" w:space="0" w:color="808080"/>
            </w:tcBorders>
            <w:shd w:val="clear" w:color="000000" w:fill="FABF8F"/>
            <w:vAlign w:val="center"/>
            <w:hideMark/>
          </w:tcPr>
          <w:p w:rsidR="00924C2C" w:rsidRPr="00F52961" w:rsidRDefault="00924C2C" w:rsidP="003C2B03">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FABF8F"/>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FABF8F"/>
            <w:vAlign w:val="center"/>
            <w:hideMark/>
          </w:tcPr>
          <w:p w:rsidR="00924C2C" w:rsidRPr="00F52961" w:rsidRDefault="00924C2C" w:rsidP="003C2B03">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single" w:sz="4" w:space="0" w:color="808080"/>
            </w:tcBorders>
            <w:shd w:val="clear" w:color="000000" w:fill="FABF8F"/>
            <w:noWrap/>
            <w:vAlign w:val="center"/>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₺0,00</w:t>
            </w:r>
          </w:p>
        </w:tc>
        <w:tc>
          <w:tcPr>
            <w:tcW w:w="310" w:type="pct"/>
            <w:tcBorders>
              <w:top w:val="nil"/>
              <w:left w:val="nil"/>
              <w:bottom w:val="nil"/>
              <w:right w:val="nil"/>
            </w:tcBorders>
            <w:shd w:val="clear" w:color="auto" w:fill="auto"/>
            <w:noWrap/>
            <w:vAlign w:val="bottom"/>
            <w:hideMark/>
          </w:tcPr>
          <w:p w:rsidR="00924C2C" w:rsidRPr="00F52961" w:rsidRDefault="00924C2C" w:rsidP="003C2B03">
            <w:pPr>
              <w:spacing w:before="0"/>
              <w:ind w:firstLineChars="100" w:firstLine="180"/>
              <w:jc w:val="right"/>
              <w:rPr>
                <w:rFonts w:eastAsia="Times New Roman" w:cs="Times New Roman"/>
                <w:b/>
                <w:bCs/>
                <w:sz w:val="18"/>
                <w:szCs w:val="18"/>
                <w:u w:val="single"/>
                <w:lang w:val="tr-TR" w:eastAsia="tr-TR" w:bidi="ar-SA"/>
              </w:rPr>
            </w:pPr>
          </w:p>
        </w:tc>
      </w:tr>
    </w:tbl>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tbl>
      <w:tblPr>
        <w:tblW w:w="5000" w:type="pct"/>
        <w:tblCellMar>
          <w:left w:w="70" w:type="dxa"/>
          <w:right w:w="70" w:type="dxa"/>
        </w:tblCellMar>
        <w:tblLook w:val="04A0" w:firstRow="1" w:lastRow="0" w:firstColumn="1" w:lastColumn="0" w:noHBand="0" w:noVBand="1"/>
      </w:tblPr>
      <w:tblGrid>
        <w:gridCol w:w="618"/>
        <w:gridCol w:w="1140"/>
        <w:gridCol w:w="4198"/>
        <w:gridCol w:w="751"/>
        <w:gridCol w:w="640"/>
        <w:gridCol w:w="918"/>
        <w:gridCol w:w="807"/>
      </w:tblGrid>
      <w:tr w:rsidR="00E67F9E" w:rsidRPr="00E67F9E" w:rsidTr="00E67F9E">
        <w:trPr>
          <w:trHeight w:val="405"/>
        </w:trPr>
        <w:tc>
          <w:tcPr>
            <w:tcW w:w="3566" w:type="pct"/>
            <w:gridSpan w:val="3"/>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b/>
                <w:bCs/>
                <w:color w:val="595959"/>
                <w:sz w:val="20"/>
                <w:szCs w:val="20"/>
                <w:lang w:val="tr-TR" w:eastAsia="tr-TR" w:bidi="ar-SA"/>
              </w:rPr>
            </w:pPr>
            <w:r w:rsidRPr="00E67F9E">
              <w:rPr>
                <w:rFonts w:eastAsia="Times New Roman" w:cs="Times New Roman"/>
                <w:b/>
                <w:bCs/>
                <w:color w:val="595959"/>
                <w:sz w:val="20"/>
                <w:szCs w:val="20"/>
                <w:lang w:val="tr-TR" w:eastAsia="tr-TR" w:bidi="ar-SA"/>
              </w:rPr>
              <w:lastRenderedPageBreak/>
              <w:t>İNOVASYON MERKEZİ</w:t>
            </w:r>
          </w:p>
        </w:tc>
        <w:tc>
          <w:tcPr>
            <w:tcW w:w="301"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595959"/>
                <w:sz w:val="20"/>
                <w:szCs w:val="20"/>
                <w:lang w:val="tr-TR" w:eastAsia="tr-TR" w:bidi="ar-SA"/>
              </w:rPr>
            </w:pPr>
          </w:p>
        </w:tc>
        <w:tc>
          <w:tcPr>
            <w:tcW w:w="26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p>
        </w:tc>
        <w:tc>
          <w:tcPr>
            <w:tcW w:w="512"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p>
        </w:tc>
        <w:tc>
          <w:tcPr>
            <w:tcW w:w="352"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p>
        </w:tc>
      </w:tr>
      <w:tr w:rsidR="00E67F9E" w:rsidRPr="00E67F9E" w:rsidTr="00E67F9E">
        <w:trPr>
          <w:trHeight w:val="465"/>
        </w:trPr>
        <w:tc>
          <w:tcPr>
            <w:tcW w:w="3566" w:type="pct"/>
            <w:gridSpan w:val="3"/>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b/>
                <w:bCs/>
                <w:color w:val="C00000"/>
                <w:sz w:val="20"/>
                <w:szCs w:val="20"/>
                <w:lang w:val="tr-TR" w:eastAsia="tr-TR" w:bidi="ar-SA"/>
              </w:rPr>
            </w:pPr>
            <w:r w:rsidRPr="00E67F9E">
              <w:rPr>
                <w:rFonts w:eastAsia="Times New Roman" w:cs="Times New Roman"/>
                <w:b/>
                <w:bCs/>
                <w:color w:val="C00000"/>
                <w:sz w:val="20"/>
                <w:szCs w:val="20"/>
                <w:lang w:val="tr-TR" w:eastAsia="tr-TR" w:bidi="ar-SA"/>
              </w:rPr>
              <w:t xml:space="preserve"> Elektrik İşleri</w:t>
            </w:r>
          </w:p>
        </w:tc>
        <w:tc>
          <w:tcPr>
            <w:tcW w:w="301"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C00000"/>
                <w:sz w:val="20"/>
                <w:szCs w:val="20"/>
                <w:lang w:val="tr-TR" w:eastAsia="tr-TR" w:bidi="ar-SA"/>
              </w:rPr>
            </w:pPr>
          </w:p>
        </w:tc>
        <w:tc>
          <w:tcPr>
            <w:tcW w:w="269" w:type="pct"/>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c>
          <w:tcPr>
            <w:tcW w:w="512" w:type="pct"/>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c>
          <w:tcPr>
            <w:tcW w:w="352"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r>
      <w:tr w:rsidR="00E67F9E" w:rsidRPr="00E67F9E" w:rsidTr="00E67F9E">
        <w:trPr>
          <w:trHeight w:val="765"/>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SIRA NO</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POZ. NO. </w:t>
            </w:r>
          </w:p>
        </w:tc>
        <w:tc>
          <w:tcPr>
            <w:tcW w:w="2661"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MALZEME ADI</w:t>
            </w:r>
          </w:p>
        </w:tc>
        <w:tc>
          <w:tcPr>
            <w:tcW w:w="301"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Miktar</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Birim</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Malzeme + İşçilik Birim Fiyatı 2019</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Toplam Tutar</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PROJE</w:t>
            </w:r>
          </w:p>
        </w:tc>
        <w:tc>
          <w:tcPr>
            <w:tcW w:w="301"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b/>
                <w:bCs/>
                <w:i/>
                <w:iCs/>
                <w:color w:val="FF0000"/>
                <w:sz w:val="20"/>
                <w:szCs w:val="20"/>
                <w:lang w:val="tr-TR" w:eastAsia="tr-TR" w:bidi="ar-SA"/>
              </w:rPr>
            </w:pPr>
            <w:r w:rsidRPr="00E67F9E">
              <w:rPr>
                <w:rFonts w:eastAsia="Times New Roman" w:cs="Times New Roman"/>
                <w:b/>
                <w:bCs/>
                <w:i/>
                <w:iCs/>
                <w:color w:val="FF0000"/>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510"/>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PROJENİN ÇİZİLMESİ VE İLGİLİ KURUMLARA ONAYLATILMASI </w:t>
            </w:r>
            <w:r w:rsidRPr="00E67F9E">
              <w:rPr>
                <w:rFonts w:eastAsia="Times New Roman" w:cs="Times New Roman"/>
                <w:color w:val="FF0000"/>
                <w:sz w:val="20"/>
                <w:szCs w:val="20"/>
                <w:lang w:val="tr-TR" w:eastAsia="tr-TR" w:bidi="ar-SA"/>
              </w:rPr>
              <w:t>(YAPI SINIFI 2B - 400M2)</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tk</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 xml:space="preserve">ADP </w:t>
            </w:r>
          </w:p>
        </w:tc>
        <w:tc>
          <w:tcPr>
            <w:tcW w:w="30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35.100.1103</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600X2060X400 DİKİLİ TİP PANO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35.115.1064</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4X100A.KAÇAK AKIMLI ŞALTER </w:t>
            </w:r>
            <w:r w:rsidRPr="00E67F9E">
              <w:rPr>
                <w:rFonts w:eastAsia="Times New Roman" w:cs="Times New Roman"/>
                <w:color w:val="FF0000"/>
                <w:sz w:val="20"/>
                <w:szCs w:val="20"/>
                <w:lang w:val="tr-TR" w:eastAsia="tr-TR" w:bidi="ar-SA"/>
              </w:rPr>
              <w:t xml:space="preserve"> (300mA)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51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35.115.2101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3F+N 20KA PARAFODUR  C+D (</w:t>
            </w:r>
            <w:r w:rsidRPr="00E67F9E">
              <w:rPr>
                <w:rFonts w:eastAsia="Times New Roman" w:cs="Times New Roman"/>
                <w:color w:val="FF0000"/>
                <w:sz w:val="20"/>
                <w:szCs w:val="20"/>
                <w:lang w:val="tr-TR" w:eastAsia="tr-TR" w:bidi="ar-SA"/>
              </w:rPr>
              <w:t>B sınıfı 230 V AC 100 kA üç faz nötr toprak)</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76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3X63A.KARTUŞ SİGORTA  22X58</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76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6</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ÖBF-3</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22X58 KARTUŞ SİGORTA YUVASI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7</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35.120.1454</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SİNYAL LAMBASI KIRMIZI </w:t>
            </w:r>
            <w:r w:rsidRPr="00E67F9E">
              <w:rPr>
                <w:rFonts w:eastAsia="Times New Roman" w:cs="Times New Roman"/>
                <w:color w:val="FF0000"/>
                <w:sz w:val="20"/>
                <w:szCs w:val="20"/>
                <w:lang w:val="tr-TR" w:eastAsia="tr-TR" w:bidi="ar-SA"/>
              </w:rPr>
              <w:t>(250  V.a kadar)</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8</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1X6A.B W OTOMAT</w:t>
            </w:r>
            <w:r w:rsidRPr="00E67F9E">
              <w:rPr>
                <w:rFonts w:eastAsia="Times New Roman" w:cs="Times New Roman"/>
                <w:color w:val="FF0000"/>
                <w:sz w:val="20"/>
                <w:szCs w:val="20"/>
                <w:lang w:val="tr-TR" w:eastAsia="tr-TR" w:bidi="ar-SA"/>
              </w:rPr>
              <w:t xml:space="preserve"> (6 kA)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ŞEBEKE PRİZ BESLEME</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9</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35.115.1021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4X40A.KAÇAK AKIM RÖLESİ </w:t>
            </w:r>
            <w:r w:rsidRPr="00E67F9E">
              <w:rPr>
                <w:rFonts w:eastAsia="Times New Roman" w:cs="Times New Roman"/>
                <w:color w:val="FF0000"/>
                <w:sz w:val="20"/>
                <w:szCs w:val="20"/>
                <w:lang w:val="tr-TR" w:eastAsia="tr-TR" w:bidi="ar-SA"/>
              </w:rPr>
              <w:t xml:space="preserve"> (30 mA)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9</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35.105.1232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3X32A.GRUP OTOMAT  </w:t>
            </w:r>
            <w:r w:rsidRPr="00E67F9E">
              <w:rPr>
                <w:rFonts w:eastAsia="Times New Roman" w:cs="Times New Roman"/>
                <w:color w:val="FF0000"/>
                <w:sz w:val="20"/>
                <w:szCs w:val="20"/>
                <w:lang w:val="tr-TR" w:eastAsia="tr-TR" w:bidi="ar-SA"/>
              </w:rPr>
              <w:t>(6 kA)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9</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11</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35115.1022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4X63A.KAÇAK AKIM RÖLESİ   </w:t>
            </w:r>
            <w:r w:rsidRPr="00E67F9E">
              <w:rPr>
                <w:rFonts w:eastAsia="Times New Roman" w:cs="Times New Roman"/>
                <w:color w:val="FF0000"/>
                <w:sz w:val="20"/>
                <w:szCs w:val="20"/>
                <w:lang w:val="tr-TR" w:eastAsia="tr-TR" w:bidi="ar-SA"/>
              </w:rPr>
              <w:t>(30 mA)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12</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35.105.1232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3X40A.GRUP OTOMAT </w:t>
            </w:r>
            <w:r w:rsidRPr="00E67F9E">
              <w:rPr>
                <w:rFonts w:eastAsia="Times New Roman" w:cs="Times New Roman"/>
                <w:color w:val="FF0000"/>
                <w:sz w:val="20"/>
                <w:szCs w:val="20"/>
                <w:lang w:val="tr-TR" w:eastAsia="tr-TR" w:bidi="ar-SA"/>
              </w:rPr>
              <w:t xml:space="preserve"> (6 kA)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13</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1X16A.W OTOMAT </w:t>
            </w:r>
            <w:r w:rsidRPr="00E67F9E">
              <w:rPr>
                <w:rFonts w:eastAsia="Times New Roman" w:cs="Times New Roman"/>
                <w:color w:val="FF0000"/>
                <w:sz w:val="20"/>
                <w:szCs w:val="20"/>
                <w:lang w:val="tr-TR" w:eastAsia="tr-TR" w:bidi="ar-SA"/>
              </w:rPr>
              <w:t xml:space="preserve"> (6 kA)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ŞEBEKE AYDINLATMA BESLEME</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14</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35.115.1021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4X40A.KAÇAK AKIM RÖLESİ  </w:t>
            </w:r>
            <w:r w:rsidRPr="00E67F9E">
              <w:rPr>
                <w:rFonts w:eastAsia="Times New Roman" w:cs="Times New Roman"/>
                <w:color w:val="FF0000"/>
                <w:sz w:val="20"/>
                <w:szCs w:val="20"/>
                <w:lang w:val="tr-TR" w:eastAsia="tr-TR" w:bidi="ar-SA"/>
              </w:rPr>
              <w:t>(30 mA)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15</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35.105.1232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3X40A.GRUP OTOMAT  </w:t>
            </w:r>
            <w:r w:rsidRPr="00E67F9E">
              <w:rPr>
                <w:rFonts w:eastAsia="Times New Roman" w:cs="Times New Roman"/>
                <w:color w:val="FF0000"/>
                <w:sz w:val="20"/>
                <w:szCs w:val="20"/>
                <w:lang w:val="tr-TR" w:eastAsia="tr-TR" w:bidi="ar-SA"/>
              </w:rPr>
              <w:t>(6 kA)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16</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1X10A.B W OTOMAT  </w:t>
            </w:r>
            <w:r w:rsidRPr="00E67F9E">
              <w:rPr>
                <w:rFonts w:eastAsia="Times New Roman" w:cs="Times New Roman"/>
                <w:color w:val="FF0000"/>
                <w:sz w:val="20"/>
                <w:szCs w:val="20"/>
                <w:lang w:val="tr-TR" w:eastAsia="tr-TR" w:bidi="ar-SA"/>
              </w:rPr>
              <w:t>(6 kA)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UPS PRİZİ BESLEME</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17</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35.115.1021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4X40A.KAÇAK AKIM RÖLESİ  </w:t>
            </w:r>
            <w:r w:rsidRPr="00E67F9E">
              <w:rPr>
                <w:rFonts w:eastAsia="Times New Roman" w:cs="Times New Roman"/>
                <w:color w:val="FF0000"/>
                <w:sz w:val="20"/>
                <w:szCs w:val="20"/>
                <w:lang w:val="tr-TR" w:eastAsia="tr-TR" w:bidi="ar-SA"/>
              </w:rPr>
              <w:t>(30 mA)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18</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35.105.1232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3X40A.GRUP OTOMAT  </w:t>
            </w:r>
            <w:r w:rsidRPr="00E67F9E">
              <w:rPr>
                <w:rFonts w:eastAsia="Times New Roman" w:cs="Times New Roman"/>
                <w:color w:val="FF0000"/>
                <w:sz w:val="20"/>
                <w:szCs w:val="20"/>
                <w:lang w:val="tr-TR" w:eastAsia="tr-TR" w:bidi="ar-SA"/>
              </w:rPr>
              <w:t>(6 kA)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19</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1X16A.B W OTOMAT </w:t>
            </w:r>
            <w:r w:rsidRPr="00E67F9E">
              <w:rPr>
                <w:rFonts w:eastAsia="Times New Roman" w:cs="Times New Roman"/>
                <w:color w:val="FF0000"/>
                <w:sz w:val="20"/>
                <w:szCs w:val="20"/>
                <w:lang w:val="tr-TR" w:eastAsia="tr-TR" w:bidi="ar-SA"/>
              </w:rPr>
              <w:t xml:space="preserve"> (6 kA)</w:t>
            </w:r>
          </w:p>
        </w:tc>
        <w:tc>
          <w:tcPr>
            <w:tcW w:w="301" w:type="pct"/>
            <w:tcBorders>
              <w:top w:val="nil"/>
              <w:left w:val="nil"/>
              <w:bottom w:val="single" w:sz="4" w:space="0" w:color="auto"/>
              <w:right w:val="single" w:sz="4" w:space="0" w:color="auto"/>
            </w:tcBorders>
            <w:shd w:val="clear" w:color="auto" w:fill="auto"/>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35.105.1210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1X10A.B W OTOMAT </w:t>
            </w:r>
            <w:r w:rsidRPr="00E67F9E">
              <w:rPr>
                <w:rFonts w:eastAsia="Times New Roman" w:cs="Times New Roman"/>
                <w:color w:val="FF0000"/>
                <w:sz w:val="20"/>
                <w:szCs w:val="20"/>
                <w:lang w:val="tr-TR" w:eastAsia="tr-TR" w:bidi="ar-SA"/>
              </w:rPr>
              <w:t xml:space="preserve"> (6 kA)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ZAYIF AKIM SİSTEMİ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21</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35.180.1301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10 KVA TRİFAZE UPS </w:t>
            </w:r>
            <w:r w:rsidRPr="00E67F9E">
              <w:rPr>
                <w:rFonts w:eastAsia="Times New Roman" w:cs="Times New Roman"/>
                <w:color w:val="FF0000"/>
                <w:sz w:val="20"/>
                <w:szCs w:val="20"/>
                <w:lang w:val="tr-TR" w:eastAsia="tr-TR" w:bidi="ar-SA"/>
              </w:rPr>
              <w:t>(10 dakika akü beslemeli)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22</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35.440.1106</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EXIT ÇIKIŞ 3W ÇİFT YÖN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23</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35.415.1111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YANGIN SANTRALİ 12V 7A. AKÜ DAHİL 8 ZONLU </w:t>
            </w:r>
            <w:r w:rsidRPr="00E67F9E">
              <w:rPr>
                <w:rFonts w:eastAsia="Times New Roman" w:cs="Times New Roman"/>
                <w:color w:val="FF0000"/>
                <w:sz w:val="20"/>
                <w:szCs w:val="20"/>
                <w:lang w:val="tr-TR" w:eastAsia="tr-TR" w:bidi="ar-SA"/>
              </w:rPr>
              <w:t>(kovansiyonal tip)</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24</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35.415.1450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DUMAN DEDEKTÖRÜ</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15</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35.415.1580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24V SİREN</w:t>
            </w:r>
            <w:r w:rsidRPr="00E67F9E">
              <w:rPr>
                <w:rFonts w:eastAsia="Times New Roman" w:cs="Times New Roman"/>
                <w:color w:val="FF0000"/>
                <w:sz w:val="20"/>
                <w:szCs w:val="20"/>
                <w:lang w:val="tr-TR" w:eastAsia="tr-TR" w:bidi="ar-SA"/>
              </w:rPr>
              <w:t xml:space="preserve"> (dahili tip flaşörlü yangın ihbar sireni)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26</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35.415.1410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YANGIN İHBAR BUTONU</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27</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35.515.1002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YANGIN KABLOSU 2 ÇİFTLİ </w:t>
            </w:r>
            <w:r w:rsidRPr="00E67F9E">
              <w:rPr>
                <w:rFonts w:eastAsia="Times New Roman" w:cs="Times New Roman"/>
                <w:color w:val="FF0000"/>
                <w:sz w:val="20"/>
                <w:szCs w:val="20"/>
                <w:lang w:val="tr-TR" w:eastAsia="tr-TR" w:bidi="ar-SA"/>
              </w:rPr>
              <w:t>(2x2x0,8+0,8 mm2 J-Y(st)Y kablosu)</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28</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ÖBF-4</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HDMI KABLOSU  30mt lik</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29</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ÖBF-5</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VGA KABLOSU  30mt lik</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30</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35.515.7030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CAT 6 DATA KABLOSU HALOJEN FREE </w:t>
            </w:r>
            <w:r w:rsidRPr="00E67F9E">
              <w:rPr>
                <w:rFonts w:eastAsia="Times New Roman" w:cs="Times New Roman"/>
                <w:color w:val="FF0000"/>
                <w:sz w:val="20"/>
                <w:szCs w:val="20"/>
                <w:lang w:val="tr-TR" w:eastAsia="tr-TR" w:bidi="ar-SA"/>
              </w:rPr>
              <w:t>(Utp CAT 6H)</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1.950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KABLOLAR</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lastRenderedPageBreak/>
              <w:t>31</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35.150.2150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3X1,5 N2XH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32</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35.150.2151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3X2,5 N2XH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750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33</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35.150.2212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5X4 N2XH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34</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35.140.2641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3X2,5 TTR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400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35.140.2631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3X1,5 TTR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36</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35.150.2171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3X35+16 N2XH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37</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35.150.1407</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 NYAF SARI -YEŞİL KABLO</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KABLO TAVALARI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51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38</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35.190.1100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200 LÜK H:60 2MM KABLO TAVASI SİYAH </w:t>
            </w:r>
            <w:r w:rsidRPr="00E67F9E">
              <w:rPr>
                <w:rFonts w:eastAsia="Times New Roman" w:cs="Times New Roman"/>
                <w:color w:val="FF0000"/>
                <w:sz w:val="20"/>
                <w:szCs w:val="20"/>
                <w:lang w:val="tr-TR" w:eastAsia="tr-TR" w:bidi="ar-SA"/>
              </w:rPr>
              <w:t>(160 m, birim ağırlık yaklaşık 3,75kg/m)</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kg</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510"/>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39</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35.190.1200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 GÖZLÜ YER ALTI DÖŞEME TAVASI 200 LÜK</w:t>
            </w:r>
            <w:r w:rsidRPr="00E67F9E">
              <w:rPr>
                <w:rFonts w:eastAsia="Times New Roman" w:cs="Times New Roman"/>
                <w:color w:val="FF0000"/>
                <w:sz w:val="20"/>
                <w:szCs w:val="20"/>
                <w:lang w:val="tr-TR" w:eastAsia="tr-TR" w:bidi="ar-SA"/>
              </w:rPr>
              <w:t xml:space="preserve"> (90 m, birim ağırlığı yaklaşık 5,55 kg/m)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500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kg</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40</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35.190.1201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YERALTI BUATI DÖŞEME KANALI İÇİN</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YERALTI DÖŞEME KANALI İÇİN PRİZLER</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41</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35.190.1701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ŞEBEKE PRİZİ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42</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35.190.1702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UPS PRİZİ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43</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35.190.1704</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DATA PRİZİ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44</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35.190.1703</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TELEFON PRİZİ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ELEKTRİK BORUSU VE PRİZLER</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45</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35.160.6202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26 LIK KANGAL BORU</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46</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35.160.6201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18 LİK KANGAL BORU</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Metre</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47</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ÖBF-6</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3 LÜ KOMÜTATÖR ANAHTAR KARRE SERİSİ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5</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48</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35.190.1701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TOPRAKLI PRİZ KARRE</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5</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49</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ÖBF-7</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4 LÜ ÇERÇEVE </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50</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ÖBF-8</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 Lİ ÇERÇEVE</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51</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ÖBF-9</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 Lİ KLEMENSLİ GRUP PRİZ</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52</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ÖBF-10</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 Lİ UPS PRİZİ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53</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35.505.7301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24 PORT PATCH PANEL</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54</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ÖBF-11</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İNTERNET DAĞITICI UNİFİ</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AYDINLATMA</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55</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35.170.1106</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60X60 LED PANEL 28W </w:t>
            </w:r>
            <w:r w:rsidRPr="00E67F9E">
              <w:rPr>
                <w:rFonts w:eastAsia="Times New Roman" w:cs="Times New Roman"/>
                <w:color w:val="FF0000"/>
                <w:sz w:val="20"/>
                <w:szCs w:val="20"/>
                <w:lang w:val="tr-TR" w:eastAsia="tr-TR" w:bidi="ar-SA"/>
              </w:rPr>
              <w:t>(sıva altı)</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8</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56</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ÖBF-12</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10X10 KARE SPOT LED ARMATÜR 8W</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57</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ÖBF-13</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200CM LİNEER LED AYDINLATMA 70W</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13</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58</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ÖBF-14</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150CM LİNEER LED AYDINLATMA 40W</w:t>
            </w:r>
          </w:p>
        </w:tc>
        <w:tc>
          <w:tcPr>
            <w:tcW w:w="301"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6</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0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r>
      <w:tr w:rsidR="00E67F9E" w:rsidRPr="00E67F9E" w:rsidTr="00E67F9E">
        <w:trPr>
          <w:trHeight w:val="25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7"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6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TOPLAM TUTAR</w:t>
            </w:r>
          </w:p>
        </w:tc>
        <w:tc>
          <w:tcPr>
            <w:tcW w:w="301" w:type="pct"/>
            <w:tcBorders>
              <w:top w:val="nil"/>
              <w:left w:val="nil"/>
              <w:bottom w:val="single" w:sz="4" w:space="0" w:color="auto"/>
              <w:right w:val="single" w:sz="4" w:space="0" w:color="auto"/>
            </w:tcBorders>
            <w:shd w:val="clear" w:color="auto" w:fill="auto"/>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69"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512" w:type="pct"/>
            <w:tcBorders>
              <w:top w:val="nil"/>
              <w:left w:val="nil"/>
              <w:bottom w:val="single" w:sz="4" w:space="0" w:color="auto"/>
              <w:right w:val="single" w:sz="4" w:space="0" w:color="auto"/>
            </w:tcBorders>
            <w:shd w:val="clear" w:color="auto" w:fill="auto"/>
            <w:noWrap/>
            <w:vAlign w:val="bottom"/>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center"/>
            <w:hideMark/>
          </w:tcPr>
          <w:p w:rsidR="00E67F9E" w:rsidRPr="00E67F9E" w:rsidRDefault="00E67F9E" w:rsidP="00E67F9E">
            <w:pPr>
              <w:spacing w:before="0"/>
              <w:ind w:firstLine="0"/>
              <w:jc w:val="left"/>
              <w:rPr>
                <w:rFonts w:eastAsia="Times New Roman" w:cs="Times New Roman"/>
                <w:b/>
                <w:bCs/>
                <w:color w:val="FF0000"/>
                <w:sz w:val="20"/>
                <w:szCs w:val="20"/>
                <w:lang w:val="tr-TR" w:eastAsia="tr-TR" w:bidi="ar-SA"/>
              </w:rPr>
            </w:pPr>
            <w:r w:rsidRPr="00E67F9E">
              <w:rPr>
                <w:rFonts w:eastAsia="Times New Roman" w:cs="Times New Roman"/>
                <w:b/>
                <w:bCs/>
                <w:color w:val="FF0000"/>
                <w:sz w:val="20"/>
                <w:szCs w:val="20"/>
                <w:lang w:val="tr-TR" w:eastAsia="tr-TR" w:bidi="ar-SA"/>
              </w:rPr>
              <w:t xml:space="preserve">      -     </w:t>
            </w:r>
          </w:p>
        </w:tc>
      </w:tr>
    </w:tbl>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tbl>
      <w:tblPr>
        <w:tblW w:w="5391" w:type="pct"/>
        <w:tblInd w:w="-426" w:type="dxa"/>
        <w:tblCellMar>
          <w:left w:w="70" w:type="dxa"/>
          <w:right w:w="70" w:type="dxa"/>
        </w:tblCellMar>
        <w:tblLook w:val="04A0" w:firstRow="1" w:lastRow="0" w:firstColumn="1" w:lastColumn="0" w:noHBand="0" w:noVBand="1"/>
      </w:tblPr>
      <w:tblGrid>
        <w:gridCol w:w="427"/>
        <w:gridCol w:w="1140"/>
        <w:gridCol w:w="4652"/>
        <w:gridCol w:w="674"/>
        <w:gridCol w:w="751"/>
        <w:gridCol w:w="918"/>
        <w:gridCol w:w="1219"/>
      </w:tblGrid>
      <w:tr w:rsidR="00E67F9E" w:rsidRPr="00E67F9E" w:rsidTr="00E67F9E">
        <w:trPr>
          <w:trHeight w:val="405"/>
        </w:trPr>
        <w:tc>
          <w:tcPr>
            <w:tcW w:w="3261" w:type="pct"/>
            <w:gridSpan w:val="3"/>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b/>
                <w:bCs/>
                <w:color w:val="595959"/>
                <w:sz w:val="20"/>
                <w:szCs w:val="20"/>
                <w:lang w:val="tr-TR" w:eastAsia="tr-TR" w:bidi="ar-SA"/>
              </w:rPr>
            </w:pPr>
            <w:r w:rsidRPr="00E67F9E">
              <w:rPr>
                <w:rFonts w:eastAsia="Times New Roman" w:cs="Times New Roman"/>
                <w:b/>
                <w:bCs/>
                <w:color w:val="595959"/>
                <w:sz w:val="20"/>
                <w:szCs w:val="20"/>
                <w:lang w:val="tr-TR" w:eastAsia="tr-TR" w:bidi="ar-SA"/>
              </w:rPr>
              <w:lastRenderedPageBreak/>
              <w:t>İNOVASYON MERKEZİ</w:t>
            </w:r>
          </w:p>
        </w:tc>
        <w:tc>
          <w:tcPr>
            <w:tcW w:w="221"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595959"/>
                <w:sz w:val="20"/>
                <w:szCs w:val="20"/>
                <w:lang w:val="tr-TR" w:eastAsia="tr-TR" w:bidi="ar-SA"/>
              </w:rPr>
            </w:pPr>
          </w:p>
        </w:tc>
        <w:tc>
          <w:tcPr>
            <w:tcW w:w="384"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c>
          <w:tcPr>
            <w:tcW w:w="46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c>
          <w:tcPr>
            <w:tcW w:w="664"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r>
      <w:tr w:rsidR="00E67F9E" w:rsidRPr="00E67F9E" w:rsidTr="00E67F9E">
        <w:trPr>
          <w:trHeight w:val="510"/>
        </w:trPr>
        <w:tc>
          <w:tcPr>
            <w:tcW w:w="3261" w:type="pct"/>
            <w:gridSpan w:val="3"/>
            <w:tcBorders>
              <w:top w:val="nil"/>
              <w:left w:val="nil"/>
              <w:bottom w:val="nil"/>
              <w:right w:val="nil"/>
            </w:tcBorders>
            <w:shd w:val="clear" w:color="auto" w:fill="auto"/>
            <w:noWrap/>
            <w:vAlign w:val="center"/>
            <w:hideMark/>
          </w:tcPr>
          <w:p w:rsidR="00E67F9E" w:rsidRPr="00E67F9E" w:rsidRDefault="00E67F9E" w:rsidP="00E67F9E">
            <w:pPr>
              <w:spacing w:before="0"/>
              <w:ind w:firstLine="0"/>
              <w:jc w:val="left"/>
              <w:rPr>
                <w:rFonts w:eastAsia="Times New Roman" w:cs="Times New Roman"/>
                <w:b/>
                <w:bCs/>
                <w:color w:val="C00000"/>
                <w:sz w:val="20"/>
                <w:szCs w:val="20"/>
                <w:lang w:val="tr-TR" w:eastAsia="tr-TR" w:bidi="ar-SA"/>
              </w:rPr>
            </w:pPr>
            <w:r w:rsidRPr="00E67F9E">
              <w:rPr>
                <w:rFonts w:eastAsia="Times New Roman" w:cs="Times New Roman"/>
                <w:b/>
                <w:bCs/>
                <w:color w:val="C00000"/>
                <w:sz w:val="20"/>
                <w:szCs w:val="20"/>
                <w:lang w:val="tr-TR" w:eastAsia="tr-TR" w:bidi="ar-SA"/>
              </w:rPr>
              <w:t>Mekanik İşler</w:t>
            </w:r>
          </w:p>
        </w:tc>
        <w:tc>
          <w:tcPr>
            <w:tcW w:w="221"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C00000"/>
                <w:sz w:val="20"/>
                <w:szCs w:val="20"/>
                <w:lang w:val="tr-TR" w:eastAsia="tr-TR" w:bidi="ar-SA"/>
              </w:rPr>
            </w:pPr>
          </w:p>
        </w:tc>
        <w:tc>
          <w:tcPr>
            <w:tcW w:w="384"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left"/>
              <w:rPr>
                <w:rFonts w:eastAsia="Times New Roman" w:cs="Times New Roman"/>
                <w:sz w:val="20"/>
                <w:szCs w:val="20"/>
                <w:lang w:val="tr-TR" w:eastAsia="tr-TR" w:bidi="ar-SA"/>
              </w:rPr>
            </w:pPr>
          </w:p>
        </w:tc>
        <w:tc>
          <w:tcPr>
            <w:tcW w:w="46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c>
          <w:tcPr>
            <w:tcW w:w="664"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sz w:val="20"/>
                <w:szCs w:val="20"/>
                <w:lang w:val="tr-TR" w:eastAsia="tr-TR" w:bidi="ar-SA"/>
              </w:rPr>
            </w:pPr>
          </w:p>
        </w:tc>
      </w:tr>
      <w:tr w:rsidR="00E67F9E" w:rsidRPr="00E67F9E" w:rsidTr="00E67F9E">
        <w:trPr>
          <w:trHeight w:val="720"/>
        </w:trPr>
        <w:tc>
          <w:tcPr>
            <w:tcW w:w="259" w:type="pct"/>
            <w:tcBorders>
              <w:top w:val="nil"/>
              <w:left w:val="single" w:sz="4" w:space="0" w:color="808080"/>
              <w:bottom w:val="nil"/>
              <w:right w:val="single" w:sz="4" w:space="0" w:color="808080"/>
            </w:tcBorders>
            <w:shd w:val="clear" w:color="000000" w:fill="EBF1DE"/>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No</w:t>
            </w:r>
          </w:p>
        </w:tc>
        <w:tc>
          <w:tcPr>
            <w:tcW w:w="583"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Bayındırlık                  Poz No</w:t>
            </w:r>
          </w:p>
        </w:tc>
        <w:tc>
          <w:tcPr>
            <w:tcW w:w="2419"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İş Kalemi</w:t>
            </w:r>
          </w:p>
        </w:tc>
        <w:tc>
          <w:tcPr>
            <w:tcW w:w="221"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Birim</w:t>
            </w:r>
          </w:p>
        </w:tc>
        <w:tc>
          <w:tcPr>
            <w:tcW w:w="384"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Miktar</w:t>
            </w:r>
          </w:p>
        </w:tc>
        <w:tc>
          <w:tcPr>
            <w:tcW w:w="469"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Malzeme + İşçilik Birim Fiyat </w:t>
            </w:r>
          </w:p>
        </w:tc>
        <w:tc>
          <w:tcPr>
            <w:tcW w:w="664" w:type="pct"/>
            <w:tcBorders>
              <w:top w:val="nil"/>
              <w:left w:val="nil"/>
              <w:bottom w:val="nil"/>
              <w:right w:val="single" w:sz="4" w:space="0" w:color="808080"/>
            </w:tcBorders>
            <w:shd w:val="clear" w:color="000000" w:fill="EBF1DE"/>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TOPLAM (TL)</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1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VRV DIŞ ÜNİTE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1.1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25.490.1108</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VRV DIŞ ÜNİTE (Soğutma kapasitesi : 61 kW Isıtma kapasitesi : 68 kW) </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2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VRV İÇ ÜNİTE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KASET TİPİ (90 X 90) VRV İÇ ÜNİTE</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51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2.1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25.490.2210</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KASET TİPİ İÇ ÜNİTE (Soğutma kapasitesi : 12-14 kW / Isıtma kapasitesi : 13-16 kW) </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4</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51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2.2</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25.490.2205</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KASET TİPİ İÇ ÜNİTE (Soğutma kapasitesi : 5,5-7 kW / Isıtma kapasitesi : 6-8,5 kW) </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KASET TİPİ (60 X 60) VRV İÇ ÜNİTE</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51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2.3</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25.490.2202</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xml:space="preserve">KASET TİPİ İÇ ÜNİTE (Soğutma kapasitesi :2,5-3 kW / Isıtma kapasitesi : 3-3,5 kW) </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2</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KOMPAKT KASET TİPİ SPLİT KLİMA</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 </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2.4</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Ö.B.F.</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12.000 BTU İNVERTER DUVAR TİPİ SPLİT KLİMA</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3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VRV KABLOLU - KABLOSUZ KUMANDALAR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3.1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25.490.5101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Kablolu Uzaktan Kumanda Cihazı</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7</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4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VRV BAĞLANTI ELEMANLARI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25.490.8201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BAĞLANTI (JOINT) ELEMANLARI (25 kW'a kadar)</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25.490.8202</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BAĞLANTI (JOINT) ELEMANLARI (25 - 50 kW arası)</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3</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25.490.8203</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BAĞLANTI (JOINT) ELEMANLARI (50 - 100 kW arası)</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adet</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3</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5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Bakır boru grubu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1/4" 0,8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33</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5.2</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25.490.8102</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3/8" 0,8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60</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5.3</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25.490.8103</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1/2" 0,8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22</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5.4</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25.490.8104</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5/8" 1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50</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5.5</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25.490.8105</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3/4" 1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12</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5.6</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25.490.8106</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7/8" 1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10</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5.7</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25.490.8108</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Bakır boru grubu 1 1/8" 1,2 mm (13 mm İzo)</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28</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6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KABLOLAMA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6.1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35.515.4033</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2 x 1,5 mm2 Sinyal ve kumanda kablosu</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180</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7 </w:t>
            </w:r>
          </w:p>
        </w:tc>
        <w:tc>
          <w:tcPr>
            <w:tcW w:w="583"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SIHHİ TESİSAT </w:t>
            </w:r>
          </w:p>
        </w:tc>
        <w:tc>
          <w:tcPr>
            <w:tcW w:w="221"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Chars="100" w:firstLine="20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C5D9F1"/>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664" w:type="pct"/>
            <w:tcBorders>
              <w:top w:val="nil"/>
              <w:left w:val="nil"/>
              <w:bottom w:val="nil"/>
              <w:right w:val="single" w:sz="4" w:space="0" w:color="808080"/>
            </w:tcBorders>
            <w:shd w:val="clear" w:color="000000" w:fill="C5D9F1"/>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r>
      <w:tr w:rsidR="00E67F9E" w:rsidRPr="00E67F9E" w:rsidTr="00E67F9E">
        <w:trPr>
          <w:trHeight w:val="51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7.1</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25.120.1101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Bir gözlü eviye tesisatı bataryalı TS-EN 200 veya TS-EN 817'ye uygun pirinç sifonlu TS-EN 274 1-2-3 (Birinci sınıf)</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7.2</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25.175.4301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Elektrikli su ısıtıcı TS 2212 EN 60335-2-21/A2 (en az 15 lt 1000 watt)</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7.5</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25.118.1201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Bir gözlü damlalıklı eviye, paslanmaz çelik takriben 50 x 100 cm</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7.6</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25.130.1104</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1/2" Lavabo-eviye musluğu; döner borulu, rozetli perlatörlü</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ad</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2</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nil"/>
              <w:bottom w:val="nil"/>
              <w:right w:val="nil"/>
            </w:tcBorders>
            <w:shd w:val="clear" w:color="auto" w:fill="auto"/>
            <w:noWrap/>
            <w:vAlign w:val="bottom"/>
            <w:hideMark/>
          </w:tcPr>
          <w:p w:rsidR="00E67F9E" w:rsidRPr="00E67F9E" w:rsidRDefault="00E67F9E" w:rsidP="00E67F9E">
            <w:pPr>
              <w:spacing w:before="0"/>
              <w:ind w:firstLine="0"/>
              <w:jc w:val="left"/>
              <w:rPr>
                <w:rFonts w:eastAsia="Times New Roman" w:cs="Times New Roman"/>
                <w:b/>
                <w:bCs/>
                <w:color w:val="000000"/>
                <w:sz w:val="20"/>
                <w:szCs w:val="20"/>
                <w:lang w:val="tr-TR" w:eastAsia="tr-TR" w:bidi="ar-SA"/>
              </w:rPr>
            </w:pPr>
            <w:r w:rsidRPr="00E67F9E">
              <w:rPr>
                <w:rFonts w:eastAsia="Times New Roman" w:cs="Times New Roman"/>
                <w:b/>
                <w:bCs/>
                <w:color w:val="000000"/>
                <w:sz w:val="20"/>
                <w:szCs w:val="20"/>
                <w:lang w:val="tr-TR" w:eastAsia="tr-TR" w:bidi="ar-SA"/>
              </w:rPr>
              <w:t>7.7</w:t>
            </w:r>
          </w:p>
        </w:tc>
        <w:tc>
          <w:tcPr>
            <w:tcW w:w="583" w:type="pct"/>
            <w:tcBorders>
              <w:top w:val="nil"/>
              <w:left w:val="single" w:sz="4" w:space="0" w:color="808080"/>
              <w:bottom w:val="nil"/>
              <w:right w:val="single" w:sz="4" w:space="0" w:color="808080"/>
            </w:tcBorders>
            <w:shd w:val="clear" w:color="auto" w:fill="auto"/>
            <w:noWrap/>
            <w:vAlign w:val="center"/>
            <w:hideMark/>
          </w:tcPr>
          <w:p w:rsidR="00E67F9E" w:rsidRPr="00E67F9E" w:rsidRDefault="00E67F9E" w:rsidP="00E67F9E">
            <w:pPr>
              <w:spacing w:before="0"/>
              <w:ind w:firstLine="0"/>
              <w:jc w:val="center"/>
              <w:rPr>
                <w:rFonts w:eastAsia="Times New Roman" w:cs="Times New Roman"/>
                <w:sz w:val="20"/>
                <w:szCs w:val="20"/>
                <w:lang w:val="tr-TR" w:eastAsia="tr-TR" w:bidi="ar-SA"/>
              </w:rPr>
            </w:pPr>
            <w:r w:rsidRPr="00E67F9E">
              <w:rPr>
                <w:rFonts w:eastAsia="Times New Roman" w:cs="Times New Roman"/>
                <w:sz w:val="20"/>
                <w:szCs w:val="20"/>
                <w:lang w:val="tr-TR" w:eastAsia="tr-TR" w:bidi="ar-SA"/>
              </w:rPr>
              <w:t>25.305.2101</w:t>
            </w:r>
          </w:p>
        </w:tc>
        <w:tc>
          <w:tcPr>
            <w:tcW w:w="2419" w:type="pct"/>
            <w:tcBorders>
              <w:top w:val="nil"/>
              <w:left w:val="nil"/>
              <w:bottom w:val="nil"/>
              <w:right w:val="single" w:sz="4" w:space="0" w:color="808080"/>
            </w:tcBorders>
            <w:shd w:val="clear" w:color="auto" w:fill="auto"/>
            <w:vAlign w:val="center"/>
            <w:hideMark/>
          </w:tcPr>
          <w:p w:rsidR="00E67F9E" w:rsidRPr="00E67F9E" w:rsidRDefault="00E67F9E" w:rsidP="00E67F9E">
            <w:pPr>
              <w:spacing w:before="0"/>
              <w:ind w:firstLine="0"/>
              <w:jc w:val="left"/>
              <w:rPr>
                <w:rFonts w:eastAsia="Times New Roman" w:cs="Times New Roman"/>
                <w:sz w:val="20"/>
                <w:szCs w:val="20"/>
                <w:lang w:val="tr-TR" w:eastAsia="tr-TR" w:bidi="ar-SA"/>
              </w:rPr>
            </w:pPr>
            <w:r w:rsidRPr="00E67F9E">
              <w:rPr>
                <w:rFonts w:eastAsia="Times New Roman" w:cs="Times New Roman"/>
                <w:sz w:val="20"/>
                <w:szCs w:val="20"/>
                <w:lang w:val="tr-TR" w:eastAsia="tr-TR" w:bidi="ar-SA"/>
              </w:rPr>
              <w:t>PN 20 Polipropilen temiz su borusu 1/2" (DN20)</w:t>
            </w:r>
          </w:p>
        </w:tc>
        <w:tc>
          <w:tcPr>
            <w:tcW w:w="221"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sz w:val="20"/>
                <w:szCs w:val="20"/>
                <w:lang w:val="tr-TR" w:eastAsia="tr-TR" w:bidi="ar-SA"/>
              </w:rPr>
            </w:pPr>
            <w:r w:rsidRPr="00E67F9E">
              <w:rPr>
                <w:rFonts w:eastAsia="Times New Roman" w:cs="Times New Roman"/>
                <w:sz w:val="20"/>
                <w:szCs w:val="20"/>
                <w:lang w:val="tr-TR" w:eastAsia="tr-TR" w:bidi="ar-SA"/>
              </w:rPr>
              <w:t>m</w:t>
            </w:r>
          </w:p>
        </w:tc>
        <w:tc>
          <w:tcPr>
            <w:tcW w:w="38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10</w:t>
            </w:r>
          </w:p>
        </w:tc>
        <w:tc>
          <w:tcPr>
            <w:tcW w:w="469"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c>
          <w:tcPr>
            <w:tcW w:w="664" w:type="pct"/>
            <w:tcBorders>
              <w:top w:val="nil"/>
              <w:left w:val="nil"/>
              <w:bottom w:val="nil"/>
              <w:right w:val="single" w:sz="4" w:space="0" w:color="808080"/>
            </w:tcBorders>
            <w:shd w:val="clear" w:color="auto" w:fill="auto"/>
            <w:noWrap/>
            <w:vAlign w:val="center"/>
            <w:hideMark/>
          </w:tcPr>
          <w:p w:rsidR="00E67F9E" w:rsidRPr="00E67F9E" w:rsidRDefault="00E67F9E" w:rsidP="00E67F9E">
            <w:pPr>
              <w:spacing w:before="0"/>
              <w:ind w:firstLineChars="100" w:firstLine="200"/>
              <w:jc w:val="right"/>
              <w:rPr>
                <w:rFonts w:eastAsia="Times New Roman" w:cs="Times New Roman"/>
                <w:color w:val="000000"/>
                <w:sz w:val="20"/>
                <w:szCs w:val="20"/>
                <w:lang w:val="tr-TR" w:eastAsia="tr-TR" w:bidi="ar-SA"/>
              </w:rPr>
            </w:pPr>
            <w:r w:rsidRPr="00E67F9E">
              <w:rPr>
                <w:rFonts w:eastAsia="Times New Roman" w:cs="Times New Roman"/>
                <w:color w:val="000000"/>
                <w:sz w:val="20"/>
                <w:szCs w:val="20"/>
                <w:lang w:val="tr-TR" w:eastAsia="tr-TR" w:bidi="ar-SA"/>
              </w:rPr>
              <w:t> </w:t>
            </w:r>
          </w:p>
        </w:tc>
      </w:tr>
      <w:tr w:rsidR="00E67F9E" w:rsidRPr="00E67F9E" w:rsidTr="00E67F9E">
        <w:trPr>
          <w:trHeight w:val="300"/>
        </w:trPr>
        <w:tc>
          <w:tcPr>
            <w:tcW w:w="259" w:type="pct"/>
            <w:tcBorders>
              <w:top w:val="nil"/>
              <w:left w:val="single" w:sz="4" w:space="0" w:color="808080"/>
              <w:bottom w:val="nil"/>
              <w:right w:val="single" w:sz="4" w:space="0" w:color="808080"/>
            </w:tcBorders>
            <w:shd w:val="clear" w:color="000000" w:fill="FABF8F"/>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583" w:type="pct"/>
            <w:tcBorders>
              <w:top w:val="nil"/>
              <w:left w:val="nil"/>
              <w:bottom w:val="nil"/>
              <w:right w:val="single" w:sz="4" w:space="0" w:color="808080"/>
            </w:tcBorders>
            <w:shd w:val="clear" w:color="000000" w:fill="FABF8F"/>
            <w:vAlign w:val="center"/>
            <w:hideMark/>
          </w:tcPr>
          <w:p w:rsidR="00E67F9E" w:rsidRPr="00E67F9E" w:rsidRDefault="00E67F9E" w:rsidP="00E67F9E">
            <w:pPr>
              <w:spacing w:before="0"/>
              <w:ind w:firstLine="0"/>
              <w:jc w:val="righ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2419" w:type="pct"/>
            <w:tcBorders>
              <w:top w:val="nil"/>
              <w:left w:val="nil"/>
              <w:bottom w:val="nil"/>
              <w:right w:val="single" w:sz="4" w:space="0" w:color="808080"/>
            </w:tcBorders>
            <w:shd w:val="clear" w:color="000000" w:fill="FABF8F"/>
            <w:noWrap/>
            <w:vAlign w:val="center"/>
            <w:hideMark/>
          </w:tcPr>
          <w:p w:rsidR="00E67F9E" w:rsidRPr="00E67F9E" w:rsidRDefault="00E67F9E" w:rsidP="00E67F9E">
            <w:pPr>
              <w:spacing w:before="0"/>
              <w:ind w:firstLine="0"/>
              <w:jc w:val="left"/>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xml:space="preserve"> Genel Toplam </w:t>
            </w:r>
          </w:p>
        </w:tc>
        <w:tc>
          <w:tcPr>
            <w:tcW w:w="221" w:type="pct"/>
            <w:tcBorders>
              <w:top w:val="nil"/>
              <w:left w:val="nil"/>
              <w:bottom w:val="nil"/>
              <w:right w:val="single" w:sz="4" w:space="0" w:color="808080"/>
            </w:tcBorders>
            <w:shd w:val="clear" w:color="000000" w:fill="FABF8F"/>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384" w:type="pct"/>
            <w:tcBorders>
              <w:top w:val="nil"/>
              <w:left w:val="nil"/>
              <w:bottom w:val="nil"/>
              <w:right w:val="single" w:sz="4" w:space="0" w:color="808080"/>
            </w:tcBorders>
            <w:shd w:val="clear" w:color="000000" w:fill="FABF8F"/>
            <w:vAlign w:val="center"/>
            <w:hideMark/>
          </w:tcPr>
          <w:p w:rsidR="00E67F9E" w:rsidRPr="00E67F9E" w:rsidRDefault="00E67F9E" w:rsidP="00E67F9E">
            <w:pPr>
              <w:spacing w:before="0"/>
              <w:ind w:firstLine="0"/>
              <w:jc w:val="center"/>
              <w:rPr>
                <w:rFonts w:eastAsia="Times New Roman" w:cs="Times New Roman"/>
                <w:b/>
                <w:bCs/>
                <w:sz w:val="20"/>
                <w:szCs w:val="20"/>
                <w:lang w:val="tr-TR" w:eastAsia="tr-TR" w:bidi="ar-SA"/>
              </w:rPr>
            </w:pPr>
            <w:r w:rsidRPr="00E67F9E">
              <w:rPr>
                <w:rFonts w:eastAsia="Times New Roman" w:cs="Times New Roman"/>
                <w:b/>
                <w:bCs/>
                <w:sz w:val="20"/>
                <w:szCs w:val="20"/>
                <w:lang w:val="tr-TR" w:eastAsia="tr-TR" w:bidi="ar-SA"/>
              </w:rPr>
              <w:t> </w:t>
            </w:r>
          </w:p>
        </w:tc>
        <w:tc>
          <w:tcPr>
            <w:tcW w:w="469" w:type="pct"/>
            <w:tcBorders>
              <w:top w:val="nil"/>
              <w:left w:val="nil"/>
              <w:bottom w:val="nil"/>
              <w:right w:val="single" w:sz="4" w:space="0" w:color="808080"/>
            </w:tcBorders>
            <w:shd w:val="clear" w:color="000000" w:fill="FABF8F"/>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 </w:t>
            </w:r>
          </w:p>
        </w:tc>
        <w:tc>
          <w:tcPr>
            <w:tcW w:w="664" w:type="pct"/>
            <w:tcBorders>
              <w:top w:val="nil"/>
              <w:left w:val="nil"/>
              <w:bottom w:val="nil"/>
              <w:right w:val="single" w:sz="4" w:space="0" w:color="808080"/>
            </w:tcBorders>
            <w:shd w:val="clear" w:color="000000" w:fill="FABF8F"/>
            <w:noWrap/>
            <w:vAlign w:val="center"/>
            <w:hideMark/>
          </w:tcPr>
          <w:p w:rsidR="00E67F9E" w:rsidRPr="00E67F9E" w:rsidRDefault="00E67F9E" w:rsidP="00E67F9E">
            <w:pPr>
              <w:spacing w:before="0"/>
              <w:ind w:firstLineChars="100" w:firstLine="200"/>
              <w:jc w:val="right"/>
              <w:rPr>
                <w:rFonts w:eastAsia="Times New Roman" w:cs="Times New Roman"/>
                <w:b/>
                <w:bCs/>
                <w:sz w:val="20"/>
                <w:szCs w:val="20"/>
                <w:u w:val="single"/>
                <w:lang w:val="tr-TR" w:eastAsia="tr-TR" w:bidi="ar-SA"/>
              </w:rPr>
            </w:pPr>
            <w:r w:rsidRPr="00E67F9E">
              <w:rPr>
                <w:rFonts w:eastAsia="Times New Roman" w:cs="Times New Roman"/>
                <w:b/>
                <w:bCs/>
                <w:sz w:val="20"/>
                <w:szCs w:val="20"/>
                <w:u w:val="single"/>
                <w:lang w:val="tr-TR" w:eastAsia="tr-TR" w:bidi="ar-SA"/>
              </w:rPr>
              <w:t>₺0,00</w:t>
            </w:r>
          </w:p>
        </w:tc>
      </w:tr>
    </w:tbl>
    <w:p w:rsidR="00E67F9E" w:rsidRDefault="00E67F9E"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4618D9" w:rsidRDefault="004618D9"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924C2C" w:rsidRDefault="00924C2C"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4618D9" w:rsidRDefault="00924C2C" w:rsidP="00924C2C">
      <w:pPr>
        <w:spacing w:before="0"/>
        <w:ind w:firstLine="0"/>
        <w:jc w:val="left"/>
        <w:rPr>
          <w:rFonts w:eastAsia="Times New Roman" w:cs="Times New Roman"/>
          <w:b/>
          <w:bCs/>
          <w:color w:val="595959"/>
          <w:sz w:val="20"/>
          <w:szCs w:val="20"/>
          <w:lang w:val="tr-TR" w:eastAsia="tr-TR" w:bidi="ar-SA"/>
        </w:rPr>
      </w:pPr>
      <w:r w:rsidRPr="00924C2C">
        <w:rPr>
          <w:rFonts w:eastAsia="Times New Roman" w:cs="Times New Roman"/>
          <w:b/>
          <w:bCs/>
          <w:color w:val="595959"/>
          <w:sz w:val="20"/>
          <w:szCs w:val="20"/>
          <w:lang w:val="tr-TR" w:eastAsia="tr-TR" w:bidi="ar-SA"/>
        </w:rPr>
        <w:lastRenderedPageBreak/>
        <w:t>İNOVASYON MERKEZİ</w:t>
      </w:r>
    </w:p>
    <w:p w:rsidR="00924C2C" w:rsidRPr="00924C2C" w:rsidRDefault="00924C2C" w:rsidP="00924C2C">
      <w:pPr>
        <w:spacing w:before="0"/>
        <w:ind w:firstLine="0"/>
        <w:jc w:val="left"/>
        <w:rPr>
          <w:rFonts w:eastAsia="Times New Roman" w:cs="Times New Roman"/>
          <w:b/>
          <w:bCs/>
          <w:color w:val="595959"/>
          <w:sz w:val="20"/>
          <w:szCs w:val="20"/>
          <w:lang w:val="tr-TR" w:eastAsia="tr-TR" w:bidi="ar-SA"/>
        </w:rPr>
      </w:pPr>
    </w:p>
    <w:p w:rsidR="00924C2C" w:rsidRPr="00924C2C" w:rsidRDefault="00924C2C" w:rsidP="00924C2C">
      <w:pPr>
        <w:spacing w:before="0"/>
        <w:ind w:firstLine="0"/>
        <w:jc w:val="left"/>
        <w:rPr>
          <w:rFonts w:eastAsia="Times New Roman" w:cs="Times New Roman"/>
          <w:b/>
          <w:bCs/>
          <w:color w:val="FF0000"/>
          <w:sz w:val="20"/>
          <w:szCs w:val="20"/>
          <w:lang w:val="tr-TR" w:eastAsia="tr-TR" w:bidi="ar-SA"/>
        </w:rPr>
      </w:pPr>
      <w:r w:rsidRPr="00924C2C">
        <w:rPr>
          <w:rFonts w:eastAsia="Times New Roman" w:cs="Times New Roman"/>
          <w:b/>
          <w:bCs/>
          <w:color w:val="FF0000"/>
          <w:sz w:val="20"/>
          <w:szCs w:val="20"/>
          <w:lang w:val="tr-TR" w:eastAsia="tr-TR" w:bidi="ar-SA"/>
        </w:rPr>
        <w:t>Data,Ses Ve Görüntü Sistemleri</w:t>
      </w:r>
      <w:r>
        <w:rPr>
          <w:rFonts w:eastAsia="Times New Roman" w:cs="Times New Roman"/>
          <w:b/>
          <w:bCs/>
          <w:color w:val="FF0000"/>
          <w:sz w:val="20"/>
          <w:szCs w:val="20"/>
          <w:lang w:val="tr-TR" w:eastAsia="tr-TR" w:bidi="ar-SA"/>
        </w:rPr>
        <w:t xml:space="preserve"> İşleri</w:t>
      </w:r>
    </w:p>
    <w:p w:rsidR="00924C2C" w:rsidRPr="00924C2C" w:rsidRDefault="00924C2C" w:rsidP="00924C2C">
      <w:pPr>
        <w:spacing w:before="0"/>
        <w:ind w:firstLine="0"/>
        <w:jc w:val="left"/>
        <w:rPr>
          <w:rFonts w:eastAsia="Times New Roman" w:cs="Times New Roman"/>
          <w:b/>
          <w:bCs/>
          <w:color w:val="595959"/>
          <w:sz w:val="20"/>
          <w:szCs w:val="20"/>
          <w:lang w:val="tr-TR" w:eastAsia="tr-TR" w:bidi="ar-SA"/>
        </w:rPr>
      </w:pPr>
    </w:p>
    <w:tbl>
      <w:tblPr>
        <w:tblW w:w="5000" w:type="pct"/>
        <w:tblCellMar>
          <w:left w:w="70" w:type="dxa"/>
          <w:right w:w="70" w:type="dxa"/>
        </w:tblCellMar>
        <w:tblLook w:val="04A0" w:firstRow="1" w:lastRow="0" w:firstColumn="1" w:lastColumn="0" w:noHBand="0" w:noVBand="1"/>
      </w:tblPr>
      <w:tblGrid>
        <w:gridCol w:w="630"/>
        <w:gridCol w:w="961"/>
        <w:gridCol w:w="3329"/>
        <w:gridCol w:w="511"/>
        <w:gridCol w:w="811"/>
        <w:gridCol w:w="996"/>
        <w:gridCol w:w="828"/>
        <w:gridCol w:w="996"/>
      </w:tblGrid>
      <w:tr w:rsidR="00F52961" w:rsidRPr="00F52961" w:rsidTr="00924C2C">
        <w:trPr>
          <w:trHeight w:val="900"/>
        </w:trPr>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Sıra No</w:t>
            </w:r>
          </w:p>
        </w:tc>
        <w:tc>
          <w:tcPr>
            <w:tcW w:w="530"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POZ NO</w:t>
            </w:r>
          </w:p>
        </w:tc>
        <w:tc>
          <w:tcPr>
            <w:tcW w:w="1837"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İŞ KALEMLERİ</w:t>
            </w:r>
          </w:p>
        </w:tc>
        <w:tc>
          <w:tcPr>
            <w:tcW w:w="282"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BRM</w:t>
            </w:r>
          </w:p>
        </w:tc>
        <w:tc>
          <w:tcPr>
            <w:tcW w:w="447"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MİKTAR</w:t>
            </w:r>
          </w:p>
        </w:tc>
        <w:tc>
          <w:tcPr>
            <w:tcW w:w="550"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MONTAJLI FİYAT (TL)</w:t>
            </w:r>
          </w:p>
        </w:tc>
        <w:tc>
          <w:tcPr>
            <w:tcW w:w="457"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MONTAJ FİYAT (TL)</w:t>
            </w:r>
          </w:p>
        </w:tc>
        <w:tc>
          <w:tcPr>
            <w:tcW w:w="550" w:type="pct"/>
            <w:tcBorders>
              <w:top w:val="single" w:sz="4" w:space="0" w:color="auto"/>
              <w:left w:val="nil"/>
              <w:bottom w:val="single" w:sz="4" w:space="0" w:color="auto"/>
              <w:right w:val="single" w:sz="4" w:space="0" w:color="auto"/>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MONTAJLI TOPLAM FİYAT</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35·470·1007</w:t>
            </w:r>
          </w:p>
        </w:tc>
        <w:tc>
          <w:tcPr>
            <w:tcW w:w="183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Büyük Seminer Projeksiyon Cihazı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2</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35·470·1005</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Toplantı Odası  Projeksiyon Cihazı</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3</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35·470·3002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 Büyük Seminer Projeksiyon Perdesi</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4</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35·470·3001</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Toplantı Odası  Projeksiyon Perdesi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5</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35·450·1002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Büyük Seminer Od. Ses Sitemi Mıkser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6</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35·450·2102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Büyük Seminer Od. Ses Sistemi Hoperlor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4,00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7</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35·450·5001</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Büyük Seminer Od. Ses Sistemi Kürsü Mikrafonu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8</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35·450·5202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Büyük Seminer Od. Ses Sistemi Yaka  Mikrafonu</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2,00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9</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35·450·5201</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Büyük Seminer Od. Ses Sistemi El  Mikrafonu</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35·450·2800</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Xlr Ara Bağlantı Seti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2,00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11</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35·550·2002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sz w:val="20"/>
                <w:szCs w:val="20"/>
                <w:lang w:val="tr-TR" w:eastAsia="tr-TR" w:bidi="ar-SA"/>
              </w:rPr>
            </w:pPr>
            <w:r w:rsidRPr="00F52961">
              <w:rPr>
                <w:rFonts w:eastAsia="Times New Roman" w:cs="Times New Roman"/>
                <w:sz w:val="20"/>
                <w:szCs w:val="20"/>
                <w:lang w:val="tr-TR" w:eastAsia="tr-TR" w:bidi="ar-SA"/>
              </w:rPr>
              <w:t xml:space="preserve">   16u Rak Kabinet Tekerlekli</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12</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355·052·030</w:t>
            </w:r>
          </w:p>
        </w:tc>
        <w:tc>
          <w:tcPr>
            <w:tcW w:w="1837" w:type="pct"/>
            <w:tcBorders>
              <w:top w:val="nil"/>
              <w:left w:val="nil"/>
              <w:bottom w:val="nil"/>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xml:space="preserve">Data Ve Telefon Cad.6 Kablosu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M</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1.800,00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13</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35·505·7101</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sz w:val="20"/>
                <w:szCs w:val="20"/>
                <w:lang w:val="tr-TR" w:eastAsia="tr-TR" w:bidi="ar-SA"/>
              </w:rPr>
            </w:pPr>
            <w:r w:rsidRPr="00F52961">
              <w:rPr>
                <w:rFonts w:eastAsia="Times New Roman" w:cs="Times New Roman"/>
                <w:sz w:val="20"/>
                <w:szCs w:val="20"/>
                <w:lang w:val="tr-TR" w:eastAsia="tr-TR" w:bidi="ar-SA"/>
              </w:rPr>
              <w:t xml:space="preserve">    Sistem Odası Pach Panel</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6,00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14</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35·190·1704</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Rj45 Sonlandırma Prizleri 3 Lü (Data)</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adet</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55,00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15</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35·190·1703</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Rj45 Sonlandırma Prizleri(Telefon)</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55,00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16</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35·190·1702</w:t>
            </w:r>
          </w:p>
        </w:tc>
        <w:tc>
          <w:tcPr>
            <w:tcW w:w="183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Rj45 Sonlandırma Prizleri  (Elektrik Ups  Prizi )</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55,00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300"/>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17</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38DD5"/>
                <w:sz w:val="20"/>
                <w:szCs w:val="20"/>
                <w:lang w:val="tr-TR" w:eastAsia="tr-TR" w:bidi="ar-SA"/>
              </w:rPr>
            </w:pPr>
            <w:r w:rsidRPr="00F52961">
              <w:rPr>
                <w:rFonts w:eastAsia="Times New Roman" w:cs="Times New Roman"/>
                <w:b/>
                <w:bCs/>
                <w:color w:val="538DD5"/>
                <w:sz w:val="20"/>
                <w:szCs w:val="20"/>
                <w:lang w:val="tr-TR" w:eastAsia="tr-TR" w:bidi="ar-SA"/>
              </w:rPr>
              <w:t>35·190·1701</w:t>
            </w:r>
          </w:p>
        </w:tc>
        <w:tc>
          <w:tcPr>
            <w:tcW w:w="1837" w:type="pct"/>
            <w:tcBorders>
              <w:top w:val="nil"/>
              <w:left w:val="nil"/>
              <w:bottom w:val="single" w:sz="4" w:space="0" w:color="auto"/>
              <w:right w:val="single" w:sz="4" w:space="0" w:color="auto"/>
            </w:tcBorders>
            <w:shd w:val="clear" w:color="auto" w:fill="auto"/>
            <w:vAlign w:val="center"/>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Rj45 Sonlandırma Prizleri  (Elektrik)</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55,00</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Chars="100" w:firstLine="20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r>
      <w:tr w:rsidR="00F52961" w:rsidRPr="00F52961" w:rsidTr="00924C2C">
        <w:trPr>
          <w:trHeight w:val="499"/>
        </w:trPr>
        <w:tc>
          <w:tcPr>
            <w:tcW w:w="348" w:type="pct"/>
            <w:tcBorders>
              <w:top w:val="nil"/>
              <w:left w:val="single" w:sz="4" w:space="0" w:color="auto"/>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30"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1837" w:type="pct"/>
            <w:tcBorders>
              <w:top w:val="nil"/>
              <w:left w:val="nil"/>
              <w:bottom w:val="single" w:sz="4" w:space="0" w:color="auto"/>
              <w:right w:val="single" w:sz="4" w:space="0" w:color="auto"/>
            </w:tcBorders>
            <w:shd w:val="clear" w:color="auto" w:fill="auto"/>
            <w:vAlign w:val="center"/>
            <w:hideMark/>
          </w:tcPr>
          <w:p w:rsidR="00F52961" w:rsidRPr="00F52961" w:rsidRDefault="00F52961" w:rsidP="00F52961">
            <w:pPr>
              <w:spacing w:before="0"/>
              <w:ind w:firstLine="0"/>
              <w:jc w:val="right"/>
              <w:rPr>
                <w:rFonts w:eastAsia="Times New Roman" w:cs="Times New Roman"/>
                <w:b/>
                <w:bCs/>
                <w:sz w:val="20"/>
                <w:szCs w:val="20"/>
                <w:lang w:val="tr-TR" w:eastAsia="tr-TR" w:bidi="ar-SA"/>
              </w:rPr>
            </w:pPr>
            <w:r w:rsidRPr="00F52961">
              <w:rPr>
                <w:rFonts w:eastAsia="Times New Roman" w:cs="Times New Roman"/>
                <w:b/>
                <w:bCs/>
                <w:sz w:val="20"/>
                <w:szCs w:val="20"/>
                <w:lang w:val="tr-TR" w:eastAsia="tr-TR" w:bidi="ar-SA"/>
              </w:rPr>
              <w:t>TOPLAM</w:t>
            </w:r>
          </w:p>
        </w:tc>
        <w:tc>
          <w:tcPr>
            <w:tcW w:w="282"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b/>
                <w:bCs/>
                <w:color w:val="000000"/>
                <w:sz w:val="20"/>
                <w:szCs w:val="20"/>
                <w:lang w:val="tr-TR" w:eastAsia="tr-TR" w:bidi="ar-SA"/>
              </w:rPr>
            </w:pPr>
            <w:r w:rsidRPr="00F52961">
              <w:rPr>
                <w:rFonts w:eastAsia="Times New Roman" w:cs="Times New Roman"/>
                <w:b/>
                <w:bCs/>
                <w:color w:val="000000"/>
                <w:sz w:val="20"/>
                <w:szCs w:val="20"/>
                <w:lang w:val="tr-TR" w:eastAsia="tr-TR" w:bidi="ar-SA"/>
              </w:rPr>
              <w:t> </w:t>
            </w:r>
          </w:p>
        </w:tc>
        <w:tc>
          <w:tcPr>
            <w:tcW w:w="447"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0"/>
              <w:jc w:val="center"/>
              <w:rPr>
                <w:rFonts w:eastAsia="Times New Roman" w:cs="Times New Roman"/>
                <w:b/>
                <w:bCs/>
                <w:color w:val="000000"/>
                <w:sz w:val="20"/>
                <w:szCs w:val="20"/>
                <w:lang w:val="tr-TR" w:eastAsia="tr-TR" w:bidi="ar-SA"/>
              </w:rPr>
            </w:pPr>
            <w:r w:rsidRPr="00F52961">
              <w:rPr>
                <w:rFonts w:eastAsia="Times New Roman" w:cs="Times New Roman"/>
                <w:b/>
                <w:bCs/>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Chars="100" w:firstLine="200"/>
              <w:jc w:val="right"/>
              <w:rPr>
                <w:rFonts w:eastAsia="Times New Roman" w:cs="Times New Roman"/>
                <w:b/>
                <w:bCs/>
                <w:color w:val="000000"/>
                <w:sz w:val="20"/>
                <w:szCs w:val="20"/>
                <w:lang w:val="tr-TR" w:eastAsia="tr-TR" w:bidi="ar-SA"/>
              </w:rPr>
            </w:pPr>
            <w:r w:rsidRPr="00F52961">
              <w:rPr>
                <w:rFonts w:eastAsia="Times New Roman" w:cs="Times New Roman"/>
                <w:b/>
                <w:bCs/>
                <w:color w:val="000000"/>
                <w:sz w:val="20"/>
                <w:szCs w:val="20"/>
                <w:lang w:val="tr-TR" w:eastAsia="tr-TR" w:bidi="ar-SA"/>
              </w:rPr>
              <w:t> </w:t>
            </w:r>
          </w:p>
        </w:tc>
        <w:tc>
          <w:tcPr>
            <w:tcW w:w="457" w:type="pct"/>
            <w:tcBorders>
              <w:top w:val="nil"/>
              <w:left w:val="nil"/>
              <w:bottom w:val="single" w:sz="4" w:space="0" w:color="auto"/>
              <w:right w:val="single" w:sz="4" w:space="0" w:color="auto"/>
            </w:tcBorders>
            <w:shd w:val="clear" w:color="auto" w:fill="auto"/>
            <w:noWrap/>
            <w:vAlign w:val="bottom"/>
            <w:hideMark/>
          </w:tcPr>
          <w:p w:rsidR="00F52961" w:rsidRPr="00F52961" w:rsidRDefault="00F52961" w:rsidP="00F52961">
            <w:pPr>
              <w:spacing w:before="0"/>
              <w:ind w:firstLine="0"/>
              <w:jc w:val="left"/>
              <w:rPr>
                <w:rFonts w:eastAsia="Times New Roman" w:cs="Times New Roman"/>
                <w:color w:val="000000"/>
                <w:sz w:val="20"/>
                <w:szCs w:val="20"/>
                <w:lang w:val="tr-TR" w:eastAsia="tr-TR" w:bidi="ar-SA"/>
              </w:rPr>
            </w:pPr>
            <w:r w:rsidRPr="00F52961">
              <w:rPr>
                <w:rFonts w:eastAsia="Times New Roman" w:cs="Times New Roman"/>
                <w:color w:val="000000"/>
                <w:sz w:val="20"/>
                <w:szCs w:val="20"/>
                <w:lang w:val="tr-TR" w:eastAsia="tr-TR" w:bidi="ar-SA"/>
              </w:rPr>
              <w:t> </w:t>
            </w:r>
          </w:p>
        </w:tc>
        <w:tc>
          <w:tcPr>
            <w:tcW w:w="550" w:type="pct"/>
            <w:tcBorders>
              <w:top w:val="nil"/>
              <w:left w:val="nil"/>
              <w:bottom w:val="single" w:sz="4" w:space="0" w:color="auto"/>
              <w:right w:val="single" w:sz="4" w:space="0" w:color="auto"/>
            </w:tcBorders>
            <w:shd w:val="clear" w:color="auto" w:fill="auto"/>
            <w:noWrap/>
            <w:vAlign w:val="center"/>
            <w:hideMark/>
          </w:tcPr>
          <w:p w:rsidR="00F52961" w:rsidRPr="00F52961" w:rsidRDefault="00F52961" w:rsidP="00F52961">
            <w:pPr>
              <w:spacing w:before="0"/>
              <w:ind w:firstLineChars="200" w:firstLine="400"/>
              <w:jc w:val="left"/>
              <w:rPr>
                <w:rFonts w:eastAsia="Times New Roman" w:cs="Times New Roman"/>
                <w:b/>
                <w:bCs/>
                <w:color w:val="000000"/>
                <w:sz w:val="20"/>
                <w:szCs w:val="20"/>
                <w:lang w:val="tr-TR" w:eastAsia="tr-TR" w:bidi="ar-SA"/>
              </w:rPr>
            </w:pPr>
            <w:r w:rsidRPr="00F52961">
              <w:rPr>
                <w:rFonts w:eastAsia="Times New Roman" w:cs="Times New Roman"/>
                <w:b/>
                <w:bCs/>
                <w:color w:val="000000"/>
                <w:sz w:val="20"/>
                <w:szCs w:val="20"/>
                <w:lang w:val="tr-TR" w:eastAsia="tr-TR" w:bidi="ar-SA"/>
              </w:rPr>
              <w:t>0,00</w:t>
            </w:r>
          </w:p>
        </w:tc>
      </w:tr>
    </w:tbl>
    <w:p w:rsidR="004618D9" w:rsidRDefault="004618D9"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4618D9" w:rsidRDefault="004618D9"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F52961" w:rsidRDefault="00F52961"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4618D9" w:rsidRDefault="004618D9" w:rsidP="008F3DE0">
      <w:pPr>
        <w:pStyle w:val="text-3mezera"/>
        <w:widowControl/>
        <w:tabs>
          <w:tab w:val="left" w:pos="426"/>
          <w:tab w:val="left" w:pos="1134"/>
          <w:tab w:val="left" w:pos="6096"/>
          <w:tab w:val="left" w:pos="6379"/>
        </w:tabs>
        <w:ind w:left="240" w:firstLine="46"/>
        <w:jc w:val="left"/>
        <w:rPr>
          <w:rFonts w:ascii="Times New Roman" w:hAnsi="Times New Roman" w:cs="Times New Roman"/>
          <w:position w:val="-2"/>
          <w:sz w:val="20"/>
          <w:szCs w:val="20"/>
          <w:highlight w:val="lightGray"/>
          <w:lang w:val="tr-TR"/>
        </w:rPr>
      </w:pPr>
    </w:p>
    <w:p w:rsidR="008A245A" w:rsidRPr="00051297" w:rsidRDefault="00CE1072" w:rsidP="00FC1E4A">
      <w:pPr>
        <w:pStyle w:val="Balk6"/>
        <w:ind w:firstLine="0"/>
        <w:jc w:val="center"/>
        <w:rPr>
          <w:lang w:val="tr-TR"/>
        </w:rPr>
      </w:pPr>
      <w:bookmarkStart w:id="21" w:name="_Söz.Ek-3:_Teknik_Teklif"/>
      <w:bookmarkStart w:id="22" w:name="_Toc233021556"/>
      <w:bookmarkEnd w:id="21"/>
      <w:r w:rsidRPr="00051297">
        <w:rPr>
          <w:lang w:val="tr-TR"/>
        </w:rPr>
        <w:t>Söz.</w:t>
      </w:r>
      <w:r w:rsidR="004043E4" w:rsidRPr="00051297">
        <w:rPr>
          <w:lang w:val="tr-TR"/>
        </w:rPr>
        <w:t xml:space="preserve"> </w:t>
      </w:r>
      <w:r w:rsidRPr="00051297">
        <w:rPr>
          <w:lang w:val="tr-TR"/>
        </w:rPr>
        <w:t>Ek-</w:t>
      </w:r>
      <w:r w:rsidR="0083598F" w:rsidRPr="00051297">
        <w:rPr>
          <w:lang w:val="tr-TR"/>
        </w:rPr>
        <w:t>3</w:t>
      </w:r>
      <w:r w:rsidRPr="00051297">
        <w:rPr>
          <w:lang w:val="tr-TR"/>
        </w:rPr>
        <w:t>: Teknik Teklif</w:t>
      </w:r>
      <w:bookmarkEnd w:id="22"/>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641866" w:rsidRPr="00051297" w:rsidRDefault="002D6E7D" w:rsidP="00641866">
      <w:pPr>
        <w:overflowPunct w:val="0"/>
        <w:autoSpaceDE w:val="0"/>
        <w:autoSpaceDN w:val="0"/>
        <w:adjustRightInd w:val="0"/>
        <w:spacing w:after="120"/>
        <w:ind w:firstLine="0"/>
        <w:jc w:val="center"/>
        <w:textAlignment w:val="baseline"/>
        <w:rPr>
          <w:b/>
          <w:bCs/>
          <w:lang w:val="tr-TR"/>
        </w:rPr>
      </w:pPr>
      <w:bookmarkStart w:id="23" w:name="_Toc188240402"/>
      <w:r w:rsidRPr="00051297">
        <w:rPr>
          <w:rStyle w:val="Balk1Char"/>
          <w:lang w:val="tr-TR"/>
        </w:rPr>
        <w:br w:type="page"/>
      </w:r>
      <w:bookmarkStart w:id="24" w:name="_Toc232234029"/>
      <w:bookmarkEnd w:id="23"/>
      <w:r w:rsidR="00641866" w:rsidRPr="00051297">
        <w:rPr>
          <w:b/>
          <w:bCs/>
          <w:lang w:val="tr-TR"/>
        </w:rPr>
        <w:lastRenderedPageBreak/>
        <w:t xml:space="preserve"> </w:t>
      </w:r>
    </w:p>
    <w:p w:rsidR="005D4D70" w:rsidRPr="00051297" w:rsidRDefault="005D4D70" w:rsidP="00034067">
      <w:pPr>
        <w:overflowPunct w:val="0"/>
        <w:autoSpaceDE w:val="0"/>
        <w:autoSpaceDN w:val="0"/>
        <w:adjustRightInd w:val="0"/>
        <w:spacing w:after="120"/>
        <w:ind w:firstLine="0"/>
        <w:jc w:val="center"/>
        <w:textAlignment w:val="baseline"/>
        <w:rPr>
          <w:rStyle w:val="Balk1Char"/>
          <w:b w:val="0"/>
          <w:lang w:val="tr-TR"/>
        </w:rPr>
      </w:pPr>
      <w:r w:rsidRPr="00051297">
        <w:rPr>
          <w:b/>
          <w:bCs/>
          <w:lang w:val="tr-TR"/>
        </w:rPr>
        <w:t>TEKNİK TEKLİF (Yapım İşi ihaleleri için)</w:t>
      </w:r>
      <w:r w:rsidRPr="00051297">
        <w:rPr>
          <w:b/>
          <w:bCs/>
          <w:lang w:val="tr-TR"/>
        </w:rPr>
        <w:tab/>
        <w:t xml:space="preserve">      (Söz.</w:t>
      </w:r>
      <w:r w:rsidR="00404506" w:rsidRPr="00051297">
        <w:rPr>
          <w:b/>
          <w:bCs/>
          <w:lang w:val="tr-TR"/>
        </w:rPr>
        <w:t xml:space="preserve"> </w:t>
      </w:r>
      <w:r w:rsidRPr="00051297">
        <w:rPr>
          <w:b/>
          <w:bCs/>
          <w:lang w:val="tr-TR"/>
        </w:rPr>
        <w:t>EK: 3c)</w:t>
      </w:r>
      <w:bookmarkEnd w:id="24"/>
    </w:p>
    <w:p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rsidR="005D4D70" w:rsidRPr="00051297" w:rsidRDefault="0039308D" w:rsidP="00034067">
      <w:pPr>
        <w:spacing w:after="120"/>
        <w:ind w:firstLine="0"/>
        <w:rPr>
          <w:sz w:val="20"/>
          <w:szCs w:val="20"/>
          <w:lang w:val="tr-TR"/>
        </w:rPr>
      </w:pPr>
      <w:r w:rsidRPr="00051297">
        <w:rPr>
          <w:sz w:val="20"/>
          <w:szCs w:val="20"/>
          <w:highlight w:val="lightGray"/>
          <w:lang w:val="tr-TR"/>
        </w:rPr>
        <w:t xml:space="preserve">&lt;İstekliler teknik tekliflerini Teknik Şartname doğrultusunda, şartnamede istenilen niteliklere ve teknik projeye uygun olarak hazırlayacaklardır. </w:t>
      </w:r>
      <w:r w:rsidR="00BC4F36" w:rsidRPr="00051297">
        <w:rPr>
          <w:sz w:val="20"/>
          <w:szCs w:val="20"/>
          <w:highlight w:val="lightGray"/>
          <w:lang w:val="tr-TR"/>
        </w:rPr>
        <w:t>Sözleşme Makamı tarafından talep edilmiş ise, a</w:t>
      </w:r>
      <w:r w:rsidRPr="00051297">
        <w:rPr>
          <w:sz w:val="20"/>
          <w:szCs w:val="20"/>
          <w:highlight w:val="lightGray"/>
          <w:lang w:val="tr-TR"/>
        </w:rPr>
        <w:t>yrıca aşağıda belirtilen hususlarda bilgilere de yer vereceklerdir.&gt;</w:t>
      </w:r>
      <w:r w:rsidRPr="00051297">
        <w:rPr>
          <w:sz w:val="20"/>
          <w:szCs w:val="20"/>
          <w:lang w:val="tr-TR"/>
        </w:rPr>
        <w:t xml:space="preserve"> </w:t>
      </w:r>
    </w:p>
    <w:p w:rsidR="0039308D" w:rsidRPr="00051297" w:rsidRDefault="0039308D" w:rsidP="00034067">
      <w:pPr>
        <w:ind w:firstLine="0"/>
        <w:rPr>
          <w:rFonts w:cs="Arial"/>
          <w:b/>
          <w:bCs/>
          <w:sz w:val="18"/>
          <w:szCs w:val="18"/>
          <w:lang w:val="tr-TR"/>
        </w:rPr>
      </w:pPr>
    </w:p>
    <w:p w:rsidR="00EC6C71" w:rsidRPr="007810F1"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Teklif Sahibi Hakkında Genel Bilgi</w:t>
      </w:r>
    </w:p>
    <w:p w:rsidR="00D840AD" w:rsidRPr="007810F1"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Organizasyon Şeması </w:t>
      </w:r>
    </w:p>
    <w:p w:rsidR="00EC6C71" w:rsidRPr="007810F1" w:rsidRDefault="00EC6C71"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Yöneticiler ve projede görevlendirmeyi düşündükleri kilit personelleri içerecek şekilde</w:t>
      </w:r>
      <w:r w:rsidR="00D840AD" w:rsidRPr="007810F1">
        <w:rPr>
          <w:rFonts w:cs="Arial"/>
          <w:sz w:val="20"/>
          <w:szCs w:val="20"/>
          <w:lang w:val="tr-TR"/>
        </w:rPr>
        <w:t xml:space="preserve"> hazırlanmalı ve kilit personele ilişkin öz geçmişler de sunulmalıdır.</w:t>
      </w:r>
    </w:p>
    <w:p w:rsidR="00D840AD" w:rsidRPr="007810F1"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Yüklenici Olarak Deneyim </w:t>
      </w:r>
    </w:p>
    <w:p w:rsidR="00EC6C71" w:rsidRPr="007810F1" w:rsidRDefault="00D840AD"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S</w:t>
      </w:r>
      <w:r w:rsidR="00EC6C71" w:rsidRPr="007810F1">
        <w:rPr>
          <w:rFonts w:cs="Arial"/>
          <w:sz w:val="20"/>
          <w:szCs w:val="20"/>
          <w:lang w:val="tr-TR"/>
        </w:rPr>
        <w:t xml:space="preserve">on </w:t>
      </w:r>
      <w:r w:rsidR="00EC6C71" w:rsidRPr="007810F1">
        <w:rPr>
          <w:rFonts w:cs="Arial"/>
          <w:sz w:val="20"/>
          <w:szCs w:val="20"/>
          <w:highlight w:val="lightGray"/>
          <w:lang w:val="tr-TR"/>
        </w:rPr>
        <w:t>&lt;rakam&gt;</w:t>
      </w:r>
      <w:r w:rsidR="00EC6C71" w:rsidRPr="007810F1">
        <w:rPr>
          <w:rFonts w:cs="Arial"/>
          <w:sz w:val="20"/>
          <w:szCs w:val="20"/>
          <w:lang w:val="tr-TR"/>
        </w:rPr>
        <w:t xml:space="preserve"> yıl içerisinde tamamla</w:t>
      </w:r>
      <w:r w:rsidRPr="007810F1">
        <w:rPr>
          <w:rFonts w:cs="Arial"/>
          <w:sz w:val="20"/>
          <w:szCs w:val="20"/>
          <w:lang w:val="tr-TR"/>
        </w:rPr>
        <w:t>nan</w:t>
      </w:r>
      <w:r w:rsidR="00EC6C71" w:rsidRPr="007810F1">
        <w:rPr>
          <w:rFonts w:cs="Arial"/>
          <w:sz w:val="20"/>
          <w:szCs w:val="20"/>
          <w:lang w:val="tr-TR"/>
        </w:rPr>
        <w:t xml:space="preserve"> benzer nitelikteki işlerin listesi, sözleşme bedelleri, işverenlerin adları ve irtibat bilgilerini de içerecek şekilde listelenmelidir.</w:t>
      </w:r>
    </w:p>
    <w:p w:rsidR="00D840AD" w:rsidRPr="007810F1" w:rsidRDefault="00EC6C71"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sz w:val="20"/>
          <w:szCs w:val="20"/>
          <w:lang w:val="tr-TR"/>
        </w:rPr>
        <w:t xml:space="preserve">Tesis ve Araç-Ekipman Listesi </w:t>
      </w:r>
    </w:p>
    <w:p w:rsidR="00EC6C71" w:rsidRPr="007810F1" w:rsidRDefault="00EC6C71" w:rsidP="00034067">
      <w:pPr>
        <w:overflowPunct w:val="0"/>
        <w:autoSpaceDE w:val="0"/>
        <w:autoSpaceDN w:val="0"/>
        <w:adjustRightInd w:val="0"/>
        <w:spacing w:after="120"/>
        <w:ind w:left="709" w:firstLine="0"/>
        <w:textAlignment w:val="baseline"/>
        <w:rPr>
          <w:rFonts w:cs="Arial"/>
          <w:sz w:val="20"/>
          <w:szCs w:val="20"/>
          <w:lang w:val="tr-TR"/>
        </w:rPr>
      </w:pPr>
      <w:r w:rsidRPr="007810F1">
        <w:rPr>
          <w:rFonts w:cs="Arial"/>
          <w:sz w:val="20"/>
          <w:szCs w:val="20"/>
          <w:lang w:val="tr-TR"/>
        </w:rPr>
        <w:t>Sözleşmenin uygulanması için teklif edilen ve kullanıma hazır tesis, araç ve ekipman listesi</w:t>
      </w:r>
      <w:r w:rsidR="00D840AD" w:rsidRPr="007810F1">
        <w:rPr>
          <w:rFonts w:cs="Arial"/>
          <w:sz w:val="20"/>
          <w:szCs w:val="20"/>
          <w:lang w:val="tr-TR"/>
        </w:rPr>
        <w:t xml:space="preserve"> sunulmalıdır</w:t>
      </w:r>
      <w:r w:rsidRPr="007810F1">
        <w:rPr>
          <w:rFonts w:cs="Arial"/>
          <w:sz w:val="20"/>
          <w:szCs w:val="20"/>
          <w:lang w:val="tr-TR"/>
        </w:rPr>
        <w:t>. Bu tesis ve ekipman kendi malı değilse sözleşme imzalanması halinde bu tesis ve ekipmanın kendi ku</w:t>
      </w:r>
      <w:r w:rsidR="007F4A0C" w:rsidRPr="007810F1">
        <w:rPr>
          <w:rFonts w:cs="Arial"/>
          <w:sz w:val="20"/>
          <w:szCs w:val="20"/>
          <w:lang w:val="tr-TR"/>
        </w:rPr>
        <w:t>llanımında olacağına</w:t>
      </w:r>
      <w:r w:rsidR="00D840AD" w:rsidRPr="007810F1">
        <w:rPr>
          <w:rFonts w:cs="Arial"/>
          <w:sz w:val="20"/>
          <w:szCs w:val="20"/>
          <w:lang w:val="tr-TR"/>
        </w:rPr>
        <w:t xml:space="preserve"> dair taahhütname sunulmalıdır.</w:t>
      </w:r>
    </w:p>
    <w:p w:rsidR="00D840AD" w:rsidRPr="007810F1" w:rsidRDefault="009068E8" w:rsidP="00D8473E">
      <w:pPr>
        <w:numPr>
          <w:ilvl w:val="6"/>
          <w:numId w:val="26"/>
        </w:numPr>
        <w:tabs>
          <w:tab w:val="clear" w:pos="2520"/>
          <w:tab w:val="num" w:pos="284"/>
        </w:tabs>
        <w:overflowPunct w:val="0"/>
        <w:autoSpaceDE w:val="0"/>
        <w:autoSpaceDN w:val="0"/>
        <w:adjustRightInd w:val="0"/>
        <w:spacing w:after="120"/>
        <w:ind w:left="284" w:firstLine="0"/>
        <w:textAlignment w:val="baseline"/>
        <w:rPr>
          <w:rFonts w:cs="Arial"/>
          <w:sz w:val="20"/>
          <w:szCs w:val="20"/>
          <w:lang w:val="tr-TR"/>
        </w:rPr>
      </w:pPr>
      <w:r w:rsidRPr="007810F1">
        <w:rPr>
          <w:rFonts w:cs="Arial"/>
          <w:bCs/>
          <w:sz w:val="20"/>
          <w:szCs w:val="20"/>
          <w:lang w:val="tr-TR"/>
        </w:rPr>
        <w:t xml:space="preserve">İş Planı </w:t>
      </w:r>
      <w:r w:rsidR="007F4A0C" w:rsidRPr="007810F1">
        <w:rPr>
          <w:rFonts w:cs="Arial"/>
          <w:bCs/>
          <w:sz w:val="20"/>
          <w:szCs w:val="20"/>
          <w:lang w:val="tr-TR"/>
        </w:rPr>
        <w:t>v</w:t>
      </w:r>
      <w:r w:rsidRPr="007810F1">
        <w:rPr>
          <w:rFonts w:cs="Arial"/>
          <w:bCs/>
          <w:sz w:val="20"/>
          <w:szCs w:val="20"/>
          <w:lang w:val="tr-TR"/>
        </w:rPr>
        <w:t>e Programı</w:t>
      </w:r>
      <w:r w:rsidR="007F4A0C" w:rsidRPr="007810F1">
        <w:rPr>
          <w:rFonts w:cs="Arial"/>
          <w:bCs/>
          <w:sz w:val="20"/>
          <w:szCs w:val="20"/>
          <w:lang w:val="tr-TR"/>
        </w:rPr>
        <w:t xml:space="preserve"> </w:t>
      </w:r>
    </w:p>
    <w:p w:rsidR="009068E8" w:rsidRPr="007810F1" w:rsidRDefault="007F4A0C" w:rsidP="00D840AD">
      <w:pPr>
        <w:overflowPunct w:val="0"/>
        <w:autoSpaceDE w:val="0"/>
        <w:autoSpaceDN w:val="0"/>
        <w:adjustRightInd w:val="0"/>
        <w:spacing w:after="120"/>
        <w:ind w:left="284" w:firstLine="425"/>
        <w:textAlignment w:val="baseline"/>
        <w:rPr>
          <w:rFonts w:cs="Arial"/>
          <w:sz w:val="20"/>
          <w:szCs w:val="20"/>
          <w:lang w:val="tr-TR"/>
        </w:rPr>
      </w:pPr>
      <w:r w:rsidRPr="007810F1">
        <w:rPr>
          <w:rFonts w:cs="Arial"/>
          <w:bCs/>
          <w:sz w:val="20"/>
          <w:szCs w:val="20"/>
          <w:lang w:val="tr-TR"/>
        </w:rPr>
        <w:t>İhale konusu işin gerçekleştirilmesi için önerilen iş planı programı</w:t>
      </w:r>
      <w:r w:rsidR="00D840AD" w:rsidRPr="007810F1">
        <w:rPr>
          <w:rFonts w:cs="Arial"/>
          <w:bCs/>
          <w:sz w:val="20"/>
          <w:szCs w:val="20"/>
          <w:lang w:val="tr-TR"/>
        </w:rPr>
        <w:t xml:space="preserve"> açıklamalı olarak hazırlanmalıdır.</w:t>
      </w:r>
    </w:p>
    <w:p w:rsidR="00D840AD" w:rsidRPr="007810F1" w:rsidRDefault="00D840AD" w:rsidP="00D8473E">
      <w:pPr>
        <w:numPr>
          <w:ilvl w:val="6"/>
          <w:numId w:val="26"/>
        </w:numPr>
        <w:tabs>
          <w:tab w:val="clear" w:pos="2520"/>
          <w:tab w:val="num" w:pos="284"/>
        </w:tabs>
        <w:overflowPunct w:val="0"/>
        <w:autoSpaceDE w:val="0"/>
        <w:autoSpaceDN w:val="0"/>
        <w:adjustRightInd w:val="0"/>
        <w:spacing w:after="120"/>
        <w:ind w:left="284" w:firstLine="0"/>
        <w:textAlignment w:val="baseline"/>
        <w:rPr>
          <w:sz w:val="20"/>
          <w:szCs w:val="20"/>
          <w:lang w:val="tr-TR"/>
        </w:rPr>
      </w:pPr>
      <w:r w:rsidRPr="007810F1">
        <w:rPr>
          <w:bCs/>
          <w:sz w:val="20"/>
          <w:szCs w:val="20"/>
          <w:lang w:val="tr-TR"/>
        </w:rPr>
        <w:t>Kalite Güvence Sistem(ler)i</w:t>
      </w:r>
    </w:p>
    <w:p w:rsidR="00D840AD" w:rsidRPr="007810F1" w:rsidRDefault="00D840AD" w:rsidP="00D840AD">
      <w:pPr>
        <w:pStyle w:val="text"/>
        <w:widowControl/>
        <w:ind w:left="709"/>
        <w:rPr>
          <w:rFonts w:ascii="Times New Roman" w:hAnsi="Times New Roman"/>
          <w:sz w:val="20"/>
          <w:lang w:val="tr-TR"/>
        </w:rPr>
      </w:pPr>
      <w:r w:rsidRPr="007810F1">
        <w:rPr>
          <w:rFonts w:ascii="Times New Roman" w:hAnsi="Times New Roman"/>
          <w:sz w:val="20"/>
          <w:lang w:val="tr-TR"/>
        </w:rPr>
        <w:t>Yapım işlerinin başarılı bir şekilde tamamlanması için kullanılması teklif edilen kalite güvence sistem(ler)inin detaylarını burada belirtiniz.</w:t>
      </w:r>
    </w:p>
    <w:p w:rsidR="0039308D" w:rsidRPr="007810F1" w:rsidRDefault="00D840AD" w:rsidP="00D8473E">
      <w:pPr>
        <w:numPr>
          <w:ilvl w:val="6"/>
          <w:numId w:val="26"/>
        </w:numPr>
        <w:tabs>
          <w:tab w:val="clear" w:pos="2520"/>
          <w:tab w:val="num" w:pos="284"/>
        </w:tabs>
        <w:overflowPunct w:val="0"/>
        <w:autoSpaceDE w:val="0"/>
        <w:autoSpaceDN w:val="0"/>
        <w:adjustRightInd w:val="0"/>
        <w:spacing w:after="120"/>
        <w:ind w:left="284" w:firstLine="0"/>
        <w:textAlignment w:val="baseline"/>
        <w:rPr>
          <w:sz w:val="20"/>
          <w:szCs w:val="20"/>
          <w:lang w:val="tr-TR"/>
        </w:rPr>
      </w:pPr>
      <w:r w:rsidRPr="007810F1">
        <w:rPr>
          <w:bCs/>
          <w:sz w:val="20"/>
          <w:szCs w:val="20"/>
          <w:lang w:val="tr-TR"/>
        </w:rPr>
        <w:t>Adli Sicil Kaydı</w:t>
      </w:r>
    </w:p>
    <w:p w:rsidR="0039308D" w:rsidRPr="007810F1" w:rsidRDefault="0039308D" w:rsidP="00BC4F36">
      <w:pPr>
        <w:pStyle w:val="text"/>
        <w:widowControl/>
        <w:ind w:left="709"/>
        <w:rPr>
          <w:rFonts w:ascii="Times New Roman" w:hAnsi="Times New Roman"/>
          <w:b/>
          <w:sz w:val="20"/>
          <w:lang w:val="tr-TR"/>
        </w:rPr>
      </w:pPr>
      <w:r w:rsidRPr="007810F1">
        <w:rPr>
          <w:rFonts w:ascii="Times New Roman" w:hAnsi="Times New Roman"/>
          <w:sz w:val="20"/>
          <w:lang w:val="tr-TR"/>
        </w:rPr>
        <w:t xml:space="preserve">Son </w:t>
      </w:r>
      <w:r w:rsidRPr="007810F1">
        <w:rPr>
          <w:rFonts w:ascii="Times New Roman" w:hAnsi="Times New Roman"/>
          <w:b/>
          <w:sz w:val="20"/>
          <w:highlight w:val="lightGray"/>
          <w:lang w:val="tr-TR"/>
        </w:rPr>
        <w:t>&lt;</w:t>
      </w:r>
      <w:r w:rsidRPr="007810F1">
        <w:rPr>
          <w:rFonts w:ascii="Times New Roman" w:hAnsi="Times New Roman"/>
          <w:i/>
          <w:sz w:val="20"/>
          <w:highlight w:val="lightGray"/>
          <w:lang w:val="tr-TR"/>
        </w:rPr>
        <w:t>rakam girin</w:t>
      </w:r>
      <w:r w:rsidRPr="007810F1">
        <w:rPr>
          <w:rFonts w:ascii="Times New Roman" w:hAnsi="Times New Roman"/>
          <w:b/>
          <w:i/>
          <w:sz w:val="20"/>
          <w:highlight w:val="lightGray"/>
          <w:lang w:val="tr-TR"/>
        </w:rPr>
        <w:t>&gt;</w:t>
      </w:r>
      <w:r w:rsidRPr="007810F1">
        <w:rPr>
          <w:rFonts w:ascii="Times New Roman" w:hAnsi="Times New Roman"/>
          <w:b/>
          <w:sz w:val="20"/>
          <w:lang w:val="tr-TR"/>
        </w:rPr>
        <w:t xml:space="preserve"> </w:t>
      </w:r>
      <w:r w:rsidRPr="007810F1">
        <w:rPr>
          <w:rFonts w:ascii="Times New Roman" w:hAnsi="Times New Roman"/>
          <w:sz w:val="20"/>
          <w:lang w:val="tr-TR"/>
        </w:rPr>
        <w:t>yıl içerisinde yürütülen veya hali hazırda yürütülmekte olan sözleşmelerden kaynaklanan herhangi bir dava veya tahkim geçmişi hakkında bilgi veriniz.</w:t>
      </w:r>
      <w:r w:rsidR="00D840AD" w:rsidRPr="007810F1">
        <w:rPr>
          <w:rFonts w:ascii="Times New Roman" w:hAnsi="Times New Roman"/>
          <w:sz w:val="20"/>
          <w:lang w:val="tr-TR"/>
        </w:rPr>
        <w:t xml:space="preserve"> Bu davaların lehinize</w:t>
      </w:r>
      <w:r w:rsidR="00BC4F36" w:rsidRPr="007810F1">
        <w:rPr>
          <w:rFonts w:ascii="Times New Roman" w:hAnsi="Times New Roman"/>
          <w:sz w:val="20"/>
          <w:lang w:val="tr-TR"/>
        </w:rPr>
        <w:t xml:space="preserve"> mi yoksa aleyhinize mi sonuçlandığını, bu davalar sonucu tahakkuk etmiş cezalar olup olmadığını burada açıklayınız. </w:t>
      </w:r>
      <w:r w:rsidRPr="007810F1">
        <w:rPr>
          <w:rFonts w:ascii="Times New Roman" w:hAnsi="Times New Roman"/>
          <w:sz w:val="20"/>
          <w:lang w:val="tr-TR"/>
        </w:rPr>
        <w:t>Ortak girişim / konsorsiyum</w:t>
      </w:r>
      <w:r w:rsidR="00BC4F36" w:rsidRPr="007810F1">
        <w:rPr>
          <w:rFonts w:ascii="Times New Roman" w:hAnsi="Times New Roman"/>
          <w:sz w:val="20"/>
          <w:lang w:val="tr-TR"/>
        </w:rPr>
        <w:t xml:space="preserve"> halinde</w:t>
      </w:r>
      <w:r w:rsidRPr="007810F1">
        <w:rPr>
          <w:rFonts w:ascii="Times New Roman" w:hAnsi="Times New Roman"/>
          <w:sz w:val="20"/>
          <w:lang w:val="tr-TR"/>
        </w:rPr>
        <w:t xml:space="preserve"> her bir ortağı için ayrı bir sayfa doldurulmalıdır.</w:t>
      </w:r>
    </w:p>
    <w:p w:rsidR="00BC4F36" w:rsidRPr="007810F1" w:rsidRDefault="00BC4F36" w:rsidP="00BC4F36">
      <w:pPr>
        <w:overflowPunct w:val="0"/>
        <w:autoSpaceDE w:val="0"/>
        <w:autoSpaceDN w:val="0"/>
        <w:adjustRightInd w:val="0"/>
        <w:spacing w:after="120"/>
        <w:ind w:left="284"/>
        <w:textAlignment w:val="baseline"/>
        <w:rPr>
          <w:b/>
          <w:bCs/>
          <w:sz w:val="20"/>
          <w:szCs w:val="20"/>
          <w:lang w:val="tr-TR"/>
        </w:rPr>
      </w:pPr>
    </w:p>
    <w:p w:rsidR="0039308D" w:rsidRPr="007810F1" w:rsidRDefault="00BC4F36" w:rsidP="00D8473E">
      <w:pPr>
        <w:numPr>
          <w:ilvl w:val="6"/>
          <w:numId w:val="26"/>
        </w:numPr>
        <w:tabs>
          <w:tab w:val="clear" w:pos="2520"/>
          <w:tab w:val="num" w:pos="284"/>
        </w:tabs>
        <w:overflowPunct w:val="0"/>
        <w:autoSpaceDE w:val="0"/>
        <w:autoSpaceDN w:val="0"/>
        <w:adjustRightInd w:val="0"/>
        <w:spacing w:after="120"/>
        <w:ind w:left="284" w:firstLine="0"/>
        <w:textAlignment w:val="baseline"/>
        <w:rPr>
          <w:bCs/>
          <w:sz w:val="20"/>
          <w:szCs w:val="20"/>
          <w:lang w:val="tr-TR"/>
        </w:rPr>
      </w:pPr>
      <w:r w:rsidRPr="007810F1">
        <w:rPr>
          <w:bCs/>
          <w:sz w:val="20"/>
          <w:szCs w:val="20"/>
          <w:lang w:val="tr-TR"/>
        </w:rPr>
        <w:t>Ek Bilgi</w:t>
      </w:r>
    </w:p>
    <w:p w:rsidR="0039308D" w:rsidRPr="007810F1" w:rsidRDefault="0039308D" w:rsidP="00BC4F36">
      <w:pPr>
        <w:pStyle w:val="text"/>
        <w:widowControl/>
        <w:ind w:left="709"/>
        <w:rPr>
          <w:rFonts w:ascii="Times New Roman" w:hAnsi="Times New Roman"/>
          <w:sz w:val="20"/>
          <w:lang w:val="tr-TR"/>
        </w:rPr>
      </w:pPr>
      <w:r w:rsidRPr="007810F1">
        <w:rPr>
          <w:rFonts w:ascii="Times New Roman" w:hAnsi="Times New Roman"/>
          <w:sz w:val="20"/>
          <w:lang w:val="tr-TR"/>
        </w:rPr>
        <w:t>İstekliler buraya, tekliflerinin değerlendirilmesi için faydalı olduğuna inandıkları ilave bilgileri ekleyebilirler.</w:t>
      </w:r>
    </w:p>
    <w:p w:rsidR="0039308D" w:rsidRPr="007810F1" w:rsidRDefault="0039308D" w:rsidP="0039308D">
      <w:pPr>
        <w:pStyle w:val="text"/>
        <w:widowControl/>
        <w:rPr>
          <w:rFonts w:ascii="Times New Roman" w:hAnsi="Times New Roman"/>
          <w:sz w:val="20"/>
          <w:lang w:val="tr-TR"/>
        </w:rPr>
      </w:pPr>
    </w:p>
    <w:p w:rsidR="0039308D" w:rsidRPr="007810F1" w:rsidRDefault="0039308D" w:rsidP="00034067">
      <w:pPr>
        <w:overflowPunct w:val="0"/>
        <w:autoSpaceDE w:val="0"/>
        <w:autoSpaceDN w:val="0"/>
        <w:adjustRightInd w:val="0"/>
        <w:spacing w:after="120"/>
        <w:ind w:firstLine="0"/>
        <w:jc w:val="center"/>
        <w:textAlignment w:val="baseline"/>
        <w:rPr>
          <w:b/>
          <w:color w:val="000000"/>
          <w:sz w:val="20"/>
          <w:szCs w:val="20"/>
          <w:lang w:val="tr-TR"/>
        </w:rPr>
      </w:pPr>
    </w:p>
    <w:p w:rsidR="00AD40DC" w:rsidRPr="007810F1" w:rsidRDefault="00AD40DC" w:rsidP="00034067">
      <w:pPr>
        <w:overflowPunct w:val="0"/>
        <w:autoSpaceDE w:val="0"/>
        <w:autoSpaceDN w:val="0"/>
        <w:adjustRightInd w:val="0"/>
        <w:spacing w:after="120"/>
        <w:ind w:firstLine="0"/>
        <w:textAlignment w:val="baseline"/>
        <w:rPr>
          <w:b/>
          <w:i/>
          <w:color w:val="000000"/>
          <w:sz w:val="20"/>
          <w:szCs w:val="20"/>
          <w:lang w:val="tr-TR"/>
        </w:rPr>
      </w:pPr>
      <w:r w:rsidRPr="007810F1">
        <w:rPr>
          <w:b/>
          <w:i/>
          <w:color w:val="000000"/>
          <w:sz w:val="20"/>
          <w:szCs w:val="20"/>
          <w:lang w:val="tr-TR"/>
        </w:rPr>
        <w:t>İsteklinin Kaşesi</w:t>
      </w:r>
    </w:p>
    <w:p w:rsidR="00AD40DC" w:rsidRPr="007810F1" w:rsidRDefault="00AD40DC" w:rsidP="00034067">
      <w:pPr>
        <w:overflowPunct w:val="0"/>
        <w:autoSpaceDE w:val="0"/>
        <w:autoSpaceDN w:val="0"/>
        <w:adjustRightInd w:val="0"/>
        <w:spacing w:after="120"/>
        <w:ind w:firstLine="0"/>
        <w:textAlignment w:val="baseline"/>
        <w:rPr>
          <w:b/>
          <w:i/>
          <w:color w:val="000000"/>
          <w:sz w:val="20"/>
          <w:szCs w:val="20"/>
          <w:lang w:val="tr-TR"/>
        </w:rPr>
      </w:pPr>
      <w:r w:rsidRPr="007810F1">
        <w:rPr>
          <w:b/>
          <w:i/>
          <w:color w:val="000000"/>
          <w:sz w:val="20"/>
          <w:szCs w:val="20"/>
          <w:lang w:val="tr-TR"/>
        </w:rPr>
        <w:t xml:space="preserve">  Yetkili İmza</w:t>
      </w:r>
    </w:p>
    <w:p w:rsidR="0083598F" w:rsidRPr="00051297" w:rsidRDefault="0083598F" w:rsidP="00034067">
      <w:pPr>
        <w:overflowPunct w:val="0"/>
        <w:autoSpaceDE w:val="0"/>
        <w:autoSpaceDN w:val="0"/>
        <w:adjustRightInd w:val="0"/>
        <w:spacing w:after="120"/>
        <w:ind w:firstLine="0"/>
        <w:textAlignment w:val="baseline"/>
        <w:rPr>
          <w:b/>
          <w:color w:val="000000"/>
          <w:lang w:val="tr-TR"/>
        </w:rPr>
      </w:pPr>
    </w:p>
    <w:p w:rsidR="00131D33" w:rsidRPr="00051297" w:rsidRDefault="00131D33" w:rsidP="00034067">
      <w:pPr>
        <w:overflowPunct w:val="0"/>
        <w:autoSpaceDE w:val="0"/>
        <w:autoSpaceDN w:val="0"/>
        <w:adjustRightInd w:val="0"/>
        <w:spacing w:after="120"/>
        <w:ind w:firstLine="0"/>
        <w:textAlignment w:val="baseline"/>
        <w:rPr>
          <w:b/>
          <w:color w:val="000000"/>
          <w:lang w:val="tr-TR"/>
        </w:rPr>
      </w:pPr>
    </w:p>
    <w:p w:rsidR="0083598F" w:rsidRPr="00051297" w:rsidRDefault="00131D33" w:rsidP="00034067">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83598F" w:rsidRPr="00051297" w:rsidRDefault="0083598F" w:rsidP="00FC1E4A">
      <w:pPr>
        <w:pStyle w:val="Balk6"/>
        <w:ind w:firstLine="0"/>
        <w:jc w:val="center"/>
        <w:rPr>
          <w:lang w:val="tr-TR"/>
        </w:rPr>
      </w:pPr>
      <w:bookmarkStart w:id="25" w:name="_Söz.Ek-4:_Mali_Teklif"/>
      <w:bookmarkStart w:id="26" w:name="_Toc233021557"/>
      <w:bookmarkEnd w:id="25"/>
      <w:r w:rsidRPr="00051297">
        <w:rPr>
          <w:lang w:val="tr-TR"/>
        </w:rPr>
        <w:t>Söz.</w:t>
      </w:r>
      <w:r w:rsidR="00404506" w:rsidRPr="00051297">
        <w:rPr>
          <w:lang w:val="tr-TR"/>
        </w:rPr>
        <w:t xml:space="preserve"> </w:t>
      </w:r>
      <w:r w:rsidRPr="00051297">
        <w:rPr>
          <w:lang w:val="tr-TR"/>
        </w:rPr>
        <w:t>Ek-4: Mali Teklif</w:t>
      </w:r>
      <w:bookmarkEnd w:id="26"/>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6C6859" w:rsidRPr="00051297" w:rsidRDefault="00641866" w:rsidP="00641866">
      <w:pPr>
        <w:overflowPunct w:val="0"/>
        <w:autoSpaceDE w:val="0"/>
        <w:autoSpaceDN w:val="0"/>
        <w:adjustRightInd w:val="0"/>
        <w:spacing w:after="120"/>
        <w:ind w:firstLine="0"/>
        <w:textAlignment w:val="baseline"/>
        <w:rPr>
          <w:b/>
          <w:color w:val="000000"/>
          <w:lang w:val="tr-TR"/>
        </w:rPr>
      </w:pPr>
      <w:r w:rsidRPr="00051297">
        <w:rPr>
          <w:b/>
          <w:color w:val="000000"/>
          <w:lang w:val="tr-TR"/>
        </w:rPr>
        <w:t xml:space="preserve"> </w:t>
      </w:r>
    </w:p>
    <w:p w:rsidR="00A51CB2" w:rsidRPr="00051297" w:rsidRDefault="00A51CB2" w:rsidP="00242356">
      <w:pPr>
        <w:pageBreakBefore/>
        <w:overflowPunct w:val="0"/>
        <w:autoSpaceDE w:val="0"/>
        <w:autoSpaceDN w:val="0"/>
        <w:adjustRightInd w:val="0"/>
        <w:spacing w:after="120"/>
        <w:ind w:firstLine="0"/>
        <w:jc w:val="center"/>
        <w:textAlignment w:val="baseline"/>
        <w:rPr>
          <w:b/>
          <w:color w:val="000000"/>
          <w:lang w:val="tr-TR"/>
        </w:rPr>
      </w:pPr>
      <w:r w:rsidRPr="00051297">
        <w:rPr>
          <w:b/>
          <w:color w:val="000000"/>
          <w:lang w:val="tr-TR"/>
        </w:rPr>
        <w:lastRenderedPageBreak/>
        <w:t>Yapım İşi İhaleleri İçin</w:t>
      </w:r>
    </w:p>
    <w:p w:rsidR="00A51CB2" w:rsidRPr="00051297" w:rsidRDefault="00A51CB2" w:rsidP="00242356">
      <w:pPr>
        <w:pStyle w:val="titredoc"/>
        <w:spacing w:after="120"/>
        <w:ind w:firstLine="0"/>
        <w:jc w:val="left"/>
        <w:rPr>
          <w:rFonts w:ascii="Times New Roman" w:hAnsi="Times New Roman"/>
          <w:b/>
          <w:szCs w:val="28"/>
          <w:lang w:val="tr-TR"/>
        </w:rPr>
      </w:pPr>
    </w:p>
    <w:p w:rsidR="00A51CB2" w:rsidRPr="00051297" w:rsidRDefault="00A51CB2" w:rsidP="00242356">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EK:4c</w:t>
      </w:r>
    </w:p>
    <w:p w:rsidR="00A51CB2" w:rsidRPr="00051297" w:rsidRDefault="00A51CB2" w:rsidP="00242356">
      <w:pPr>
        <w:ind w:firstLine="0"/>
        <w:rPr>
          <w:lang w:val="tr-TR" w:eastAsia="en-GB"/>
        </w:rPr>
      </w:pPr>
    </w:p>
    <w:p w:rsidR="00A51CB2" w:rsidRDefault="00C762F2" w:rsidP="00242356">
      <w:pPr>
        <w:ind w:firstLine="0"/>
        <w:rPr>
          <w:rFonts w:cs="Arial"/>
          <w:b/>
          <w:bCs/>
          <w:sz w:val="18"/>
          <w:szCs w:val="18"/>
          <w:lang w:val="tr-TR"/>
        </w:rPr>
      </w:pPr>
      <w:r w:rsidRPr="00051297">
        <w:rPr>
          <w:rFonts w:cs="Arial"/>
          <w:b/>
          <w:bCs/>
          <w:sz w:val="18"/>
          <w:szCs w:val="18"/>
          <w:lang w:val="tr-TR"/>
        </w:rPr>
        <w:t>A. BİRİM FİYAT ESASLI İHALELER</w:t>
      </w:r>
    </w:p>
    <w:p w:rsidR="00304A72" w:rsidRDefault="00304A72" w:rsidP="00242356">
      <w:pPr>
        <w:ind w:firstLine="0"/>
        <w:rPr>
          <w:rFonts w:cs="Arial"/>
          <w:b/>
          <w:bCs/>
          <w:sz w:val="18"/>
          <w:szCs w:val="18"/>
          <w:lang w:val="tr-TR"/>
        </w:rPr>
      </w:pPr>
    </w:p>
    <w:tbl>
      <w:tblPr>
        <w:tblpPr w:leftFromText="141" w:rightFromText="141" w:vertAnchor="text" w:horzAnchor="page" w:tblpX="2041" w:tblpY="564"/>
        <w:tblW w:w="5000" w:type="pct"/>
        <w:tblCellMar>
          <w:left w:w="70" w:type="dxa"/>
          <w:right w:w="70" w:type="dxa"/>
        </w:tblCellMar>
        <w:tblLook w:val="04A0" w:firstRow="1" w:lastRow="0" w:firstColumn="1" w:lastColumn="0" w:noHBand="0" w:noVBand="1"/>
      </w:tblPr>
      <w:tblGrid>
        <w:gridCol w:w="805"/>
        <w:gridCol w:w="6295"/>
        <w:gridCol w:w="203"/>
        <w:gridCol w:w="203"/>
        <w:gridCol w:w="1546"/>
      </w:tblGrid>
      <w:tr w:rsidR="00924C2C" w:rsidRPr="00F52961" w:rsidTr="003C2B03">
        <w:trPr>
          <w:trHeight w:val="300"/>
        </w:trPr>
        <w:tc>
          <w:tcPr>
            <w:tcW w:w="5000" w:type="pct"/>
            <w:gridSpan w:val="5"/>
            <w:tcBorders>
              <w:top w:val="single" w:sz="8" w:space="0" w:color="auto"/>
              <w:left w:val="single" w:sz="8" w:space="0" w:color="auto"/>
              <w:bottom w:val="nil"/>
              <w:right w:val="single" w:sz="8" w:space="0" w:color="000000"/>
            </w:tcBorders>
            <w:shd w:val="clear" w:color="000000" w:fill="FFFFFF"/>
            <w:noWrap/>
            <w:vAlign w:val="center"/>
            <w:hideMark/>
          </w:tcPr>
          <w:p w:rsidR="00924C2C" w:rsidRPr="00F52961" w:rsidRDefault="00924C2C" w:rsidP="003C2B03">
            <w:pPr>
              <w:spacing w:before="0"/>
              <w:ind w:firstLine="0"/>
              <w:jc w:val="center"/>
              <w:rPr>
                <w:rFonts w:ascii="Arial" w:eastAsia="Times New Roman" w:hAnsi="Arial" w:cs="Arial"/>
                <w:b/>
                <w:bCs/>
                <w:sz w:val="20"/>
                <w:szCs w:val="20"/>
                <w:lang w:val="tr-TR" w:eastAsia="tr-TR" w:bidi="ar-SA"/>
              </w:rPr>
            </w:pPr>
            <w:r w:rsidRPr="00F52961">
              <w:rPr>
                <w:rFonts w:ascii="Arial" w:eastAsia="Times New Roman" w:hAnsi="Arial" w:cs="Arial"/>
                <w:b/>
                <w:bCs/>
                <w:sz w:val="20"/>
                <w:szCs w:val="20"/>
                <w:lang w:val="tr-TR" w:eastAsia="tr-TR" w:bidi="ar-SA"/>
              </w:rPr>
              <w:t>TOSB OTOMOTİV YAN SANAYİ İHTİSAS ORGANİZE SANAYİ BÖLGESİ</w:t>
            </w:r>
          </w:p>
        </w:tc>
      </w:tr>
      <w:tr w:rsidR="00924C2C" w:rsidRPr="00F52961" w:rsidTr="003C2B03">
        <w:trPr>
          <w:trHeight w:val="300"/>
        </w:trPr>
        <w:tc>
          <w:tcPr>
            <w:tcW w:w="5000" w:type="pct"/>
            <w:gridSpan w:val="5"/>
            <w:tcBorders>
              <w:top w:val="nil"/>
              <w:left w:val="single" w:sz="8" w:space="0" w:color="auto"/>
              <w:bottom w:val="nil"/>
              <w:right w:val="single" w:sz="8" w:space="0" w:color="000000"/>
            </w:tcBorders>
            <w:shd w:val="clear" w:color="000000" w:fill="FFFFFF"/>
            <w:noWrap/>
            <w:vAlign w:val="center"/>
            <w:hideMark/>
          </w:tcPr>
          <w:p w:rsidR="00924C2C" w:rsidRPr="00F52961" w:rsidRDefault="00924C2C" w:rsidP="003C2B03">
            <w:pPr>
              <w:spacing w:before="0"/>
              <w:ind w:firstLine="0"/>
              <w:jc w:val="center"/>
              <w:rPr>
                <w:rFonts w:ascii="Arial" w:eastAsia="Times New Roman" w:hAnsi="Arial" w:cs="Arial"/>
                <w:b/>
                <w:bCs/>
                <w:sz w:val="20"/>
                <w:szCs w:val="20"/>
                <w:lang w:val="tr-TR" w:eastAsia="tr-TR" w:bidi="ar-SA"/>
              </w:rPr>
            </w:pPr>
            <w:r w:rsidRPr="00F52961">
              <w:rPr>
                <w:rFonts w:ascii="Arial" w:eastAsia="Times New Roman" w:hAnsi="Arial" w:cs="Arial"/>
                <w:b/>
                <w:bCs/>
                <w:sz w:val="20"/>
                <w:szCs w:val="20"/>
                <w:lang w:val="tr-TR" w:eastAsia="tr-TR" w:bidi="ar-SA"/>
              </w:rPr>
              <w:t xml:space="preserve">İNOVASYON MERKEZİ KEŞİF ÖZETİ </w:t>
            </w:r>
          </w:p>
        </w:tc>
      </w:tr>
      <w:tr w:rsidR="00924C2C" w:rsidRPr="00F52961" w:rsidTr="003C2B03">
        <w:trPr>
          <w:trHeight w:val="300"/>
        </w:trPr>
        <w:tc>
          <w:tcPr>
            <w:tcW w:w="445" w:type="pct"/>
            <w:tcBorders>
              <w:top w:val="nil"/>
              <w:left w:val="single" w:sz="8" w:space="0" w:color="auto"/>
              <w:bottom w:val="single" w:sz="4" w:space="0" w:color="000000"/>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b/>
                <w:bCs/>
                <w:color w:val="333399"/>
                <w:sz w:val="20"/>
                <w:szCs w:val="20"/>
                <w:lang w:val="tr-TR" w:eastAsia="tr-TR" w:bidi="ar-SA"/>
              </w:rPr>
            </w:pPr>
            <w:r w:rsidRPr="00F52961">
              <w:rPr>
                <w:rFonts w:ascii="Arial" w:eastAsia="Times New Roman" w:hAnsi="Arial" w:cs="Arial"/>
                <w:b/>
                <w:bCs/>
                <w:color w:val="333399"/>
                <w:sz w:val="20"/>
                <w:szCs w:val="20"/>
                <w:lang w:val="tr-TR" w:eastAsia="tr-TR" w:bidi="ar-SA"/>
              </w:rPr>
              <w:t> </w:t>
            </w:r>
          </w:p>
        </w:tc>
        <w:tc>
          <w:tcPr>
            <w:tcW w:w="3477"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c>
          <w:tcPr>
            <w:tcW w:w="854" w:type="pct"/>
            <w:tcBorders>
              <w:top w:val="nil"/>
              <w:left w:val="nil"/>
              <w:bottom w:val="single" w:sz="4" w:space="0" w:color="000000"/>
              <w:right w:val="single" w:sz="8" w:space="0" w:color="auto"/>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color w:val="333399"/>
                <w:sz w:val="20"/>
                <w:szCs w:val="20"/>
                <w:lang w:val="tr-TR" w:eastAsia="tr-TR" w:bidi="ar-SA"/>
              </w:rPr>
            </w:pPr>
            <w:r w:rsidRPr="00F52961">
              <w:rPr>
                <w:rFonts w:ascii="Arial" w:eastAsia="Times New Roman" w:hAnsi="Arial" w:cs="Arial"/>
                <w:color w:val="333399"/>
                <w:sz w:val="20"/>
                <w:szCs w:val="20"/>
                <w:lang w:val="tr-TR" w:eastAsia="tr-TR" w:bidi="ar-SA"/>
              </w:rPr>
              <w:t> </w:t>
            </w:r>
          </w:p>
        </w:tc>
      </w:tr>
      <w:tr w:rsidR="00924C2C" w:rsidRPr="00F52961" w:rsidTr="003C2B03">
        <w:trPr>
          <w:trHeight w:val="300"/>
        </w:trPr>
        <w:tc>
          <w:tcPr>
            <w:tcW w:w="445" w:type="pct"/>
            <w:vMerge w:val="restart"/>
            <w:tcBorders>
              <w:top w:val="nil"/>
              <w:left w:val="single" w:sz="8" w:space="0" w:color="auto"/>
              <w:bottom w:val="single" w:sz="4" w:space="0" w:color="000000"/>
              <w:right w:val="single" w:sz="4" w:space="0" w:color="000000"/>
            </w:tcBorders>
            <w:shd w:val="clear" w:color="FFFFCC" w:fill="FFFFFF"/>
            <w:vAlign w:val="center"/>
            <w:hideMark/>
          </w:tcPr>
          <w:p w:rsidR="00924C2C" w:rsidRPr="00F52961" w:rsidRDefault="00924C2C" w:rsidP="003C2B03">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NO</w:t>
            </w:r>
          </w:p>
        </w:tc>
        <w:tc>
          <w:tcPr>
            <w:tcW w:w="4555" w:type="pct"/>
            <w:gridSpan w:val="4"/>
            <w:vMerge w:val="restart"/>
            <w:tcBorders>
              <w:top w:val="single" w:sz="4" w:space="0" w:color="000000"/>
              <w:left w:val="nil"/>
              <w:bottom w:val="single" w:sz="4" w:space="0" w:color="000000"/>
              <w:right w:val="single" w:sz="8" w:space="0" w:color="000000"/>
            </w:tcBorders>
            <w:shd w:val="clear" w:color="FFFFCC" w:fill="FFFFFF"/>
            <w:vAlign w:val="center"/>
            <w:hideMark/>
          </w:tcPr>
          <w:p w:rsidR="00924C2C" w:rsidRPr="00F52961" w:rsidRDefault="00924C2C" w:rsidP="003C2B03">
            <w:pPr>
              <w:spacing w:before="0"/>
              <w:ind w:firstLine="0"/>
              <w:jc w:val="center"/>
              <w:rPr>
                <w:rFonts w:ascii="Arial" w:eastAsia="Times New Roman" w:hAnsi="Arial" w:cs="Arial"/>
                <w:b/>
                <w:bCs/>
                <w:sz w:val="22"/>
                <w:u w:val="single"/>
                <w:lang w:val="tr-TR" w:eastAsia="tr-TR" w:bidi="ar-SA"/>
              </w:rPr>
            </w:pPr>
            <w:r w:rsidRPr="00F52961">
              <w:rPr>
                <w:rFonts w:ascii="Arial" w:eastAsia="Times New Roman" w:hAnsi="Arial" w:cs="Arial"/>
                <w:b/>
                <w:bCs/>
                <w:sz w:val="22"/>
                <w:u w:val="single"/>
                <w:lang w:val="tr-TR" w:eastAsia="tr-TR" w:bidi="ar-SA"/>
              </w:rPr>
              <w:t>İNŞAAT-MEKANİK-ELEKTRİK-İLETİŞİM-DATA İŞLERİ</w:t>
            </w:r>
          </w:p>
        </w:tc>
      </w:tr>
      <w:tr w:rsidR="00924C2C" w:rsidRPr="00F52961" w:rsidTr="003C2B03">
        <w:trPr>
          <w:trHeight w:val="300"/>
        </w:trPr>
        <w:tc>
          <w:tcPr>
            <w:tcW w:w="445" w:type="pct"/>
            <w:vMerge/>
            <w:tcBorders>
              <w:top w:val="nil"/>
              <w:left w:val="single" w:sz="8" w:space="0" w:color="auto"/>
              <w:bottom w:val="single" w:sz="4" w:space="0" w:color="000000"/>
              <w:right w:val="single" w:sz="4" w:space="0" w:color="000000"/>
            </w:tcBorders>
            <w:vAlign w:val="center"/>
            <w:hideMark/>
          </w:tcPr>
          <w:p w:rsidR="00924C2C" w:rsidRPr="00F52961" w:rsidRDefault="00924C2C" w:rsidP="003C2B03">
            <w:pPr>
              <w:spacing w:before="0"/>
              <w:ind w:firstLine="0"/>
              <w:jc w:val="left"/>
              <w:rPr>
                <w:rFonts w:ascii="Arial" w:eastAsia="Times New Roman" w:hAnsi="Arial" w:cs="Arial"/>
                <w:b/>
                <w:bCs/>
                <w:sz w:val="22"/>
                <w:lang w:val="tr-TR" w:eastAsia="tr-TR" w:bidi="ar-SA"/>
              </w:rPr>
            </w:pPr>
          </w:p>
        </w:tc>
        <w:tc>
          <w:tcPr>
            <w:tcW w:w="4555" w:type="pct"/>
            <w:gridSpan w:val="4"/>
            <w:vMerge/>
            <w:tcBorders>
              <w:top w:val="single" w:sz="4" w:space="0" w:color="000000"/>
              <w:left w:val="nil"/>
              <w:bottom w:val="single" w:sz="4" w:space="0" w:color="000000"/>
              <w:right w:val="single" w:sz="8" w:space="0" w:color="000000"/>
            </w:tcBorders>
            <w:vAlign w:val="center"/>
            <w:hideMark/>
          </w:tcPr>
          <w:p w:rsidR="00924C2C" w:rsidRPr="00F52961" w:rsidRDefault="00924C2C" w:rsidP="003C2B03">
            <w:pPr>
              <w:spacing w:before="0"/>
              <w:ind w:firstLine="0"/>
              <w:jc w:val="left"/>
              <w:rPr>
                <w:rFonts w:ascii="Arial" w:eastAsia="Times New Roman" w:hAnsi="Arial" w:cs="Arial"/>
                <w:b/>
                <w:bCs/>
                <w:sz w:val="22"/>
                <w:u w:val="single"/>
                <w:lang w:val="tr-TR" w:eastAsia="tr-TR" w:bidi="ar-SA"/>
              </w:rPr>
            </w:pPr>
          </w:p>
        </w:tc>
      </w:tr>
      <w:tr w:rsidR="00924C2C" w:rsidRPr="00F52961" w:rsidTr="003C2B03">
        <w:trPr>
          <w:trHeight w:val="300"/>
        </w:trPr>
        <w:tc>
          <w:tcPr>
            <w:tcW w:w="445" w:type="pct"/>
            <w:vMerge/>
            <w:tcBorders>
              <w:top w:val="nil"/>
              <w:left w:val="single" w:sz="8" w:space="0" w:color="auto"/>
              <w:bottom w:val="single" w:sz="4" w:space="0" w:color="000000"/>
              <w:right w:val="single" w:sz="4" w:space="0" w:color="000000"/>
            </w:tcBorders>
            <w:vAlign w:val="center"/>
            <w:hideMark/>
          </w:tcPr>
          <w:p w:rsidR="00924C2C" w:rsidRPr="00F52961" w:rsidRDefault="00924C2C" w:rsidP="003C2B03">
            <w:pPr>
              <w:spacing w:before="0"/>
              <w:ind w:firstLine="0"/>
              <w:jc w:val="left"/>
              <w:rPr>
                <w:rFonts w:ascii="Arial" w:eastAsia="Times New Roman" w:hAnsi="Arial" w:cs="Arial"/>
                <w:b/>
                <w:bCs/>
                <w:sz w:val="22"/>
                <w:lang w:val="tr-TR" w:eastAsia="tr-TR" w:bidi="ar-SA"/>
              </w:rPr>
            </w:pPr>
          </w:p>
        </w:tc>
        <w:tc>
          <w:tcPr>
            <w:tcW w:w="4555" w:type="pct"/>
            <w:gridSpan w:val="4"/>
            <w:vMerge/>
            <w:tcBorders>
              <w:top w:val="single" w:sz="4" w:space="0" w:color="000000"/>
              <w:left w:val="nil"/>
              <w:bottom w:val="single" w:sz="4" w:space="0" w:color="000000"/>
              <w:right w:val="single" w:sz="8" w:space="0" w:color="000000"/>
            </w:tcBorders>
            <w:vAlign w:val="center"/>
            <w:hideMark/>
          </w:tcPr>
          <w:p w:rsidR="00924C2C" w:rsidRPr="00F52961" w:rsidRDefault="00924C2C" w:rsidP="003C2B03">
            <w:pPr>
              <w:spacing w:before="0"/>
              <w:ind w:firstLine="0"/>
              <w:jc w:val="left"/>
              <w:rPr>
                <w:rFonts w:ascii="Arial" w:eastAsia="Times New Roman" w:hAnsi="Arial" w:cs="Arial"/>
                <w:b/>
                <w:bCs/>
                <w:sz w:val="22"/>
                <w:u w:val="single"/>
                <w:lang w:val="tr-TR" w:eastAsia="tr-TR" w:bidi="ar-SA"/>
              </w:rPr>
            </w:pPr>
          </w:p>
        </w:tc>
      </w:tr>
      <w:tr w:rsidR="00924C2C" w:rsidRPr="00F52961" w:rsidTr="003C2B03">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1</w:t>
            </w:r>
          </w:p>
        </w:tc>
        <w:tc>
          <w:tcPr>
            <w:tcW w:w="3477"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İNŞAAT</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924C2C" w:rsidRPr="00F52961" w:rsidTr="003C2B03">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2</w:t>
            </w:r>
          </w:p>
        </w:tc>
        <w:tc>
          <w:tcPr>
            <w:tcW w:w="3477"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MEKANİK</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924C2C" w:rsidRPr="00F52961" w:rsidTr="003C2B03">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3</w:t>
            </w:r>
          </w:p>
        </w:tc>
        <w:tc>
          <w:tcPr>
            <w:tcW w:w="3477"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ELEKTRİK</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single" w:sz="4" w:space="0" w:color="000000"/>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924C2C" w:rsidRPr="00F52961" w:rsidTr="003C2B03">
        <w:trPr>
          <w:trHeight w:val="300"/>
        </w:trPr>
        <w:tc>
          <w:tcPr>
            <w:tcW w:w="445" w:type="pct"/>
            <w:tcBorders>
              <w:top w:val="nil"/>
              <w:left w:val="single" w:sz="8" w:space="0" w:color="auto"/>
              <w:bottom w:val="single" w:sz="4" w:space="0" w:color="000000"/>
              <w:right w:val="single" w:sz="4" w:space="0" w:color="000000"/>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4</w:t>
            </w:r>
          </w:p>
        </w:tc>
        <w:tc>
          <w:tcPr>
            <w:tcW w:w="3477"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İLETİŞİM-DATA</w:t>
            </w:r>
          </w:p>
        </w:tc>
        <w:tc>
          <w:tcPr>
            <w:tcW w:w="112" w:type="pct"/>
            <w:tcBorders>
              <w:top w:val="nil"/>
              <w:left w:val="nil"/>
              <w:bottom w:val="single" w:sz="4" w:space="0" w:color="000000"/>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112" w:type="pct"/>
            <w:tcBorders>
              <w:top w:val="nil"/>
              <w:left w:val="nil"/>
              <w:bottom w:val="nil"/>
              <w:right w:val="nil"/>
            </w:tcBorders>
            <w:shd w:val="clear" w:color="FFFFCC" w:fill="FFFFFF"/>
            <w:noWrap/>
            <w:vAlign w:val="center"/>
            <w:hideMark/>
          </w:tcPr>
          <w:p w:rsidR="00924C2C" w:rsidRPr="00F52961" w:rsidRDefault="00924C2C" w:rsidP="003C2B03">
            <w:pPr>
              <w:spacing w:before="0"/>
              <w:ind w:firstLine="0"/>
              <w:jc w:val="left"/>
              <w:rPr>
                <w:rFonts w:ascii="Arial" w:eastAsia="Times New Roman" w:hAnsi="Arial" w:cs="Arial"/>
                <w:sz w:val="22"/>
                <w:lang w:val="tr-TR" w:eastAsia="tr-TR" w:bidi="ar-SA"/>
              </w:rPr>
            </w:pPr>
            <w:r w:rsidRPr="00F52961">
              <w:rPr>
                <w:rFonts w:ascii="Arial" w:eastAsia="Times New Roman" w:hAnsi="Arial" w:cs="Arial"/>
                <w:sz w:val="22"/>
                <w:lang w:val="tr-TR" w:eastAsia="tr-TR" w:bidi="ar-SA"/>
              </w:rPr>
              <w:t> </w:t>
            </w:r>
          </w:p>
        </w:tc>
        <w:tc>
          <w:tcPr>
            <w:tcW w:w="854" w:type="pct"/>
            <w:tcBorders>
              <w:top w:val="nil"/>
              <w:left w:val="single" w:sz="4" w:space="0" w:color="000000"/>
              <w:bottom w:val="nil"/>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924C2C" w:rsidRPr="00F52961" w:rsidTr="003C2B03">
        <w:trPr>
          <w:trHeight w:val="315"/>
        </w:trPr>
        <w:tc>
          <w:tcPr>
            <w:tcW w:w="445" w:type="pct"/>
            <w:tcBorders>
              <w:top w:val="nil"/>
              <w:left w:val="single" w:sz="8" w:space="0" w:color="auto"/>
              <w:bottom w:val="single" w:sz="8" w:space="0" w:color="auto"/>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3477" w:type="pct"/>
            <w:tcBorders>
              <w:top w:val="nil"/>
              <w:left w:val="nil"/>
              <w:bottom w:val="single" w:sz="8" w:space="0" w:color="auto"/>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İCMAL GENEL TOPLAMI  (TL)</w:t>
            </w:r>
          </w:p>
        </w:tc>
        <w:tc>
          <w:tcPr>
            <w:tcW w:w="112" w:type="pct"/>
            <w:tcBorders>
              <w:top w:val="nil"/>
              <w:left w:val="nil"/>
              <w:bottom w:val="single" w:sz="8" w:space="0" w:color="auto"/>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112" w:type="pct"/>
            <w:tcBorders>
              <w:top w:val="single" w:sz="4" w:space="0" w:color="000000"/>
              <w:left w:val="nil"/>
              <w:bottom w:val="single" w:sz="8" w:space="0" w:color="auto"/>
              <w:right w:val="nil"/>
            </w:tcBorders>
            <w:shd w:val="clear" w:color="FFFFCC" w:fill="FFFFFF"/>
            <w:noWrap/>
            <w:vAlign w:val="center"/>
            <w:hideMark/>
          </w:tcPr>
          <w:p w:rsidR="00924C2C" w:rsidRPr="00F52961" w:rsidRDefault="00924C2C" w:rsidP="003C2B03">
            <w:pPr>
              <w:spacing w:before="0"/>
              <w:ind w:firstLine="0"/>
              <w:jc w:val="center"/>
              <w:rPr>
                <w:rFonts w:ascii="Arial" w:eastAsia="Times New Roman" w:hAnsi="Arial" w:cs="Arial"/>
                <w:b/>
                <w:bCs/>
                <w:sz w:val="22"/>
                <w:lang w:val="tr-TR" w:eastAsia="tr-TR" w:bidi="ar-SA"/>
              </w:rPr>
            </w:pPr>
            <w:r w:rsidRPr="00F52961">
              <w:rPr>
                <w:rFonts w:ascii="Arial" w:eastAsia="Times New Roman" w:hAnsi="Arial" w:cs="Arial"/>
                <w:b/>
                <w:bCs/>
                <w:sz w:val="22"/>
                <w:lang w:val="tr-TR" w:eastAsia="tr-TR" w:bidi="ar-SA"/>
              </w:rPr>
              <w:t> </w:t>
            </w:r>
          </w:p>
        </w:tc>
        <w:tc>
          <w:tcPr>
            <w:tcW w:w="854" w:type="pct"/>
            <w:tcBorders>
              <w:top w:val="single" w:sz="4" w:space="0" w:color="000000"/>
              <w:left w:val="single" w:sz="4" w:space="0" w:color="000000"/>
              <w:bottom w:val="single" w:sz="8" w:space="0" w:color="auto"/>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 </w:t>
            </w:r>
          </w:p>
        </w:tc>
      </w:tr>
      <w:tr w:rsidR="00924C2C" w:rsidRPr="00F52961" w:rsidTr="003C2B03">
        <w:trPr>
          <w:trHeight w:val="300"/>
        </w:trPr>
        <w:tc>
          <w:tcPr>
            <w:tcW w:w="445"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p>
        </w:tc>
        <w:tc>
          <w:tcPr>
            <w:tcW w:w="3477"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20"/>
                <w:szCs w:val="20"/>
                <w:lang w:val="tr-TR" w:eastAsia="tr-TR" w:bidi="ar-SA"/>
              </w:rPr>
            </w:pPr>
          </w:p>
        </w:tc>
        <w:tc>
          <w:tcPr>
            <w:tcW w:w="112"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20"/>
                <w:szCs w:val="20"/>
                <w:lang w:val="tr-TR" w:eastAsia="tr-TR" w:bidi="ar-SA"/>
              </w:rPr>
            </w:pPr>
          </w:p>
        </w:tc>
        <w:tc>
          <w:tcPr>
            <w:tcW w:w="112" w:type="pct"/>
            <w:tcBorders>
              <w:top w:val="nil"/>
              <w:left w:val="nil"/>
              <w:bottom w:val="nil"/>
              <w:right w:val="nil"/>
            </w:tcBorders>
            <w:shd w:val="clear" w:color="auto" w:fill="auto"/>
            <w:noWrap/>
            <w:vAlign w:val="bottom"/>
            <w:hideMark/>
          </w:tcPr>
          <w:p w:rsidR="00924C2C" w:rsidRPr="00F52961" w:rsidRDefault="00924C2C" w:rsidP="003C2B03">
            <w:pPr>
              <w:spacing w:before="0"/>
              <w:ind w:firstLine="0"/>
              <w:jc w:val="left"/>
              <w:rPr>
                <w:rFonts w:eastAsia="Times New Roman" w:cs="Times New Roman"/>
                <w:sz w:val="20"/>
                <w:szCs w:val="20"/>
                <w:lang w:val="tr-TR" w:eastAsia="tr-TR" w:bidi="ar-SA"/>
              </w:rPr>
            </w:pPr>
          </w:p>
        </w:tc>
        <w:tc>
          <w:tcPr>
            <w:tcW w:w="854" w:type="pct"/>
            <w:tcBorders>
              <w:top w:val="single" w:sz="4" w:space="0" w:color="000000"/>
              <w:left w:val="single" w:sz="4" w:space="0" w:color="000000"/>
              <w:bottom w:val="nil"/>
              <w:right w:val="single" w:sz="8" w:space="0" w:color="auto"/>
            </w:tcBorders>
            <w:shd w:val="clear" w:color="FFFFCC" w:fill="FFFFFF"/>
            <w:noWrap/>
            <w:vAlign w:val="center"/>
            <w:hideMark/>
          </w:tcPr>
          <w:p w:rsidR="00924C2C" w:rsidRPr="00F52961" w:rsidRDefault="00924C2C" w:rsidP="003C2B03">
            <w:pPr>
              <w:spacing w:before="0"/>
              <w:ind w:firstLine="0"/>
              <w:jc w:val="right"/>
              <w:rPr>
                <w:rFonts w:ascii="Arial" w:eastAsia="Times New Roman" w:hAnsi="Arial" w:cs="Arial"/>
                <w:b/>
                <w:bCs/>
                <w:color w:val="000000"/>
                <w:sz w:val="22"/>
                <w:lang w:val="tr-TR" w:eastAsia="tr-TR" w:bidi="ar-SA"/>
              </w:rPr>
            </w:pPr>
            <w:r w:rsidRPr="00F52961">
              <w:rPr>
                <w:rFonts w:ascii="Arial" w:eastAsia="Times New Roman" w:hAnsi="Arial" w:cs="Arial"/>
                <w:b/>
                <w:bCs/>
                <w:color w:val="000000"/>
                <w:sz w:val="22"/>
                <w:lang w:val="tr-TR" w:eastAsia="tr-TR" w:bidi="ar-SA"/>
              </w:rPr>
              <w:t>0,00 TL</w:t>
            </w:r>
          </w:p>
        </w:tc>
      </w:tr>
    </w:tbl>
    <w:p w:rsidR="00924C2C" w:rsidRDefault="00924C2C" w:rsidP="00242356">
      <w:pPr>
        <w:ind w:firstLine="0"/>
        <w:rPr>
          <w:rFonts w:cs="Arial"/>
          <w:b/>
          <w:bCs/>
          <w:sz w:val="18"/>
          <w:szCs w:val="18"/>
          <w:lang w:val="tr-TR"/>
        </w:rPr>
      </w:pPr>
    </w:p>
    <w:p w:rsidR="00924C2C" w:rsidRDefault="00924C2C" w:rsidP="00242356">
      <w:pPr>
        <w:ind w:firstLine="0"/>
        <w:rPr>
          <w:rFonts w:cs="Arial"/>
          <w:b/>
          <w:bCs/>
          <w:sz w:val="18"/>
          <w:szCs w:val="18"/>
          <w:lang w:val="tr-TR"/>
        </w:rPr>
      </w:pPr>
    </w:p>
    <w:p w:rsidR="00924C2C" w:rsidRDefault="00924C2C" w:rsidP="00242356">
      <w:pPr>
        <w:ind w:firstLine="0"/>
        <w:rPr>
          <w:rFonts w:cs="Arial"/>
          <w:b/>
          <w:bCs/>
          <w:sz w:val="18"/>
          <w:szCs w:val="18"/>
          <w:lang w:val="tr-TR"/>
        </w:rPr>
      </w:pPr>
    </w:p>
    <w:p w:rsidR="00924C2C" w:rsidRDefault="00924C2C" w:rsidP="00242356">
      <w:pPr>
        <w:ind w:firstLine="0"/>
        <w:rPr>
          <w:rFonts w:cs="Arial"/>
          <w:b/>
          <w:bCs/>
          <w:sz w:val="18"/>
          <w:szCs w:val="18"/>
          <w:lang w:val="tr-TR"/>
        </w:rPr>
      </w:pPr>
    </w:p>
    <w:p w:rsidR="00924C2C" w:rsidRDefault="00924C2C" w:rsidP="00242356">
      <w:pPr>
        <w:ind w:firstLine="0"/>
        <w:rPr>
          <w:rFonts w:cs="Arial"/>
          <w:b/>
          <w:bCs/>
          <w:sz w:val="18"/>
          <w:szCs w:val="18"/>
          <w:lang w:val="tr-TR"/>
        </w:rPr>
      </w:pPr>
    </w:p>
    <w:p w:rsidR="00924C2C" w:rsidRDefault="00924C2C" w:rsidP="00242356">
      <w:pPr>
        <w:ind w:firstLine="0"/>
        <w:rPr>
          <w:rFonts w:cs="Arial"/>
          <w:b/>
          <w:bCs/>
          <w:sz w:val="18"/>
          <w:szCs w:val="18"/>
          <w:lang w:val="tr-TR"/>
        </w:rPr>
      </w:pPr>
    </w:p>
    <w:p w:rsidR="00924C2C" w:rsidRPr="00051297" w:rsidRDefault="00924C2C" w:rsidP="00242356">
      <w:pPr>
        <w:ind w:firstLine="0"/>
        <w:rPr>
          <w:rFonts w:cs="Arial"/>
          <w:b/>
          <w:bCs/>
          <w:sz w:val="18"/>
          <w:szCs w:val="18"/>
          <w:lang w:val="tr-TR"/>
        </w:rPr>
      </w:pPr>
    </w:p>
    <w:tbl>
      <w:tblPr>
        <w:tblW w:w="5000" w:type="pct"/>
        <w:tblCellMar>
          <w:left w:w="70" w:type="dxa"/>
          <w:right w:w="70" w:type="dxa"/>
        </w:tblCellMar>
        <w:tblLook w:val="04A0" w:firstRow="1" w:lastRow="0" w:firstColumn="1" w:lastColumn="0" w:noHBand="0" w:noVBand="1"/>
      </w:tblPr>
      <w:tblGrid>
        <w:gridCol w:w="710"/>
        <w:gridCol w:w="990"/>
        <w:gridCol w:w="4304"/>
        <w:gridCol w:w="482"/>
        <w:gridCol w:w="557"/>
        <w:gridCol w:w="618"/>
        <w:gridCol w:w="740"/>
        <w:gridCol w:w="671"/>
      </w:tblGrid>
      <w:tr w:rsidR="00F52961" w:rsidRPr="00F52961" w:rsidTr="00F52961">
        <w:trPr>
          <w:trHeight w:val="405"/>
        </w:trPr>
        <w:tc>
          <w:tcPr>
            <w:tcW w:w="3505" w:type="pct"/>
            <w:gridSpan w:val="3"/>
            <w:tcBorders>
              <w:top w:val="nil"/>
              <w:left w:val="nil"/>
              <w:bottom w:val="nil"/>
              <w:right w:val="nil"/>
            </w:tcBorders>
            <w:shd w:val="clear" w:color="auto" w:fill="auto"/>
            <w:noWrap/>
            <w:vAlign w:val="center"/>
            <w:hideMark/>
          </w:tcPr>
          <w:p w:rsidR="00F52961" w:rsidRPr="00F52961" w:rsidRDefault="00F52961" w:rsidP="00F52961">
            <w:pPr>
              <w:spacing w:before="0"/>
              <w:ind w:firstLine="0"/>
              <w:jc w:val="left"/>
              <w:rPr>
                <w:rFonts w:eastAsia="Times New Roman" w:cs="Times New Roman"/>
                <w:b/>
                <w:bCs/>
                <w:color w:val="595959"/>
                <w:sz w:val="18"/>
                <w:szCs w:val="18"/>
                <w:lang w:val="tr-TR" w:eastAsia="tr-TR" w:bidi="ar-SA"/>
              </w:rPr>
            </w:pPr>
            <w:bookmarkStart w:id="27" w:name="RANGE!A1:G26"/>
            <w:r w:rsidRPr="00F52961">
              <w:rPr>
                <w:rFonts w:eastAsia="Times New Roman" w:cs="Times New Roman"/>
                <w:b/>
                <w:bCs/>
                <w:color w:val="595959"/>
                <w:sz w:val="18"/>
                <w:szCs w:val="18"/>
                <w:lang w:val="tr-TR" w:eastAsia="tr-TR" w:bidi="ar-SA"/>
              </w:rPr>
              <w:t>İNOVASYON MERKEZİ</w:t>
            </w:r>
            <w:bookmarkEnd w:id="27"/>
          </w:p>
        </w:tc>
        <w:tc>
          <w:tcPr>
            <w:tcW w:w="204"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595959"/>
                <w:sz w:val="18"/>
                <w:szCs w:val="18"/>
                <w:lang w:val="tr-TR" w:eastAsia="tr-TR" w:bidi="ar-SA"/>
              </w:rPr>
            </w:pPr>
          </w:p>
        </w:tc>
        <w:tc>
          <w:tcPr>
            <w:tcW w:w="242"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423"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r>
      <w:tr w:rsidR="00F52961" w:rsidRPr="00F52961" w:rsidTr="00F52961">
        <w:trPr>
          <w:trHeight w:val="510"/>
        </w:trPr>
        <w:tc>
          <w:tcPr>
            <w:tcW w:w="884" w:type="pct"/>
            <w:gridSpan w:val="2"/>
            <w:tcBorders>
              <w:top w:val="nil"/>
              <w:left w:val="nil"/>
              <w:bottom w:val="nil"/>
              <w:right w:val="nil"/>
            </w:tcBorders>
            <w:shd w:val="clear" w:color="auto" w:fill="auto"/>
            <w:noWrap/>
            <w:vAlign w:val="center"/>
            <w:hideMark/>
          </w:tcPr>
          <w:p w:rsidR="00F52961" w:rsidRPr="00F52961" w:rsidRDefault="00F52961" w:rsidP="00F52961">
            <w:pPr>
              <w:spacing w:before="0"/>
              <w:ind w:firstLine="0"/>
              <w:jc w:val="left"/>
              <w:rPr>
                <w:rFonts w:eastAsia="Times New Roman" w:cs="Times New Roman"/>
                <w:b/>
                <w:bCs/>
                <w:color w:val="C00000"/>
                <w:sz w:val="18"/>
                <w:szCs w:val="18"/>
                <w:lang w:val="tr-TR" w:eastAsia="tr-TR" w:bidi="ar-SA"/>
              </w:rPr>
            </w:pPr>
            <w:r w:rsidRPr="00F52961">
              <w:rPr>
                <w:rFonts w:eastAsia="Times New Roman" w:cs="Times New Roman"/>
                <w:b/>
                <w:bCs/>
                <w:color w:val="C00000"/>
                <w:sz w:val="18"/>
                <w:szCs w:val="18"/>
                <w:lang w:val="tr-TR" w:eastAsia="tr-TR" w:bidi="ar-SA"/>
              </w:rPr>
              <w:t xml:space="preserve"> İnşaat İşleri</w:t>
            </w:r>
          </w:p>
        </w:tc>
        <w:tc>
          <w:tcPr>
            <w:tcW w:w="2621"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C00000"/>
                <w:sz w:val="18"/>
                <w:szCs w:val="18"/>
                <w:lang w:val="tr-TR" w:eastAsia="tr-TR" w:bidi="ar-SA"/>
              </w:rPr>
            </w:pPr>
          </w:p>
        </w:tc>
        <w:tc>
          <w:tcPr>
            <w:tcW w:w="204"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sz w:val="18"/>
                <w:szCs w:val="18"/>
                <w:lang w:val="tr-TR" w:eastAsia="tr-TR" w:bidi="ar-SA"/>
              </w:rPr>
            </w:pPr>
          </w:p>
        </w:tc>
        <w:tc>
          <w:tcPr>
            <w:tcW w:w="242"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left"/>
              <w:rPr>
                <w:rFonts w:eastAsia="Times New Roman" w:cs="Times New Roman"/>
                <w:sz w:val="18"/>
                <w:szCs w:val="18"/>
                <w:lang w:val="tr-TR" w:eastAsia="tr-TR" w:bidi="ar-SA"/>
              </w:rPr>
            </w:pPr>
          </w:p>
        </w:tc>
        <w:tc>
          <w:tcPr>
            <w:tcW w:w="423"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r>
      <w:tr w:rsidR="00F52961" w:rsidRPr="005B72F7" w:rsidTr="00F52961">
        <w:trPr>
          <w:trHeight w:val="1095"/>
        </w:trPr>
        <w:tc>
          <w:tcPr>
            <w:tcW w:w="347" w:type="pct"/>
            <w:tcBorders>
              <w:top w:val="nil"/>
              <w:left w:val="single" w:sz="4" w:space="0" w:color="808080"/>
              <w:bottom w:val="nil"/>
              <w:right w:val="single" w:sz="4" w:space="0" w:color="808080"/>
            </w:tcBorders>
            <w:shd w:val="clear" w:color="000000" w:fill="EBF1DE"/>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Şartname                                                                   No</w:t>
            </w:r>
          </w:p>
        </w:tc>
        <w:tc>
          <w:tcPr>
            <w:tcW w:w="536" w:type="pct"/>
            <w:tcBorders>
              <w:top w:val="nil"/>
              <w:left w:val="nil"/>
              <w:bottom w:val="nil"/>
              <w:right w:val="single" w:sz="4" w:space="0" w:color="808080"/>
            </w:tcBorders>
            <w:shd w:val="clear" w:color="000000" w:fill="EBF1DE"/>
            <w:noWrap/>
            <w:vAlign w:val="center"/>
            <w:hideMark/>
          </w:tcPr>
          <w:p w:rsidR="00F52961" w:rsidRPr="00F52961" w:rsidRDefault="00F52961" w:rsidP="00F52961">
            <w:pPr>
              <w:spacing w:before="0"/>
              <w:ind w:firstLineChars="100" w:firstLine="18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Poz Nu</w:t>
            </w:r>
          </w:p>
        </w:tc>
        <w:tc>
          <w:tcPr>
            <w:tcW w:w="2621"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Chars="100" w:firstLine="18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İş Kalemi</w:t>
            </w:r>
          </w:p>
        </w:tc>
        <w:tc>
          <w:tcPr>
            <w:tcW w:w="204"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Birim</w:t>
            </w:r>
          </w:p>
        </w:tc>
        <w:tc>
          <w:tcPr>
            <w:tcW w:w="242"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Miktar</w:t>
            </w:r>
          </w:p>
        </w:tc>
        <w:tc>
          <w:tcPr>
            <w:tcW w:w="423"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Birim Fiyat </w:t>
            </w:r>
          </w:p>
        </w:tc>
        <w:tc>
          <w:tcPr>
            <w:tcW w:w="317"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TOPLAM</w:t>
            </w:r>
          </w:p>
        </w:tc>
        <w:tc>
          <w:tcPr>
            <w:tcW w:w="310" w:type="pct"/>
            <w:tcBorders>
              <w:top w:val="nil"/>
              <w:left w:val="nil"/>
              <w:bottom w:val="nil"/>
              <w:right w:val="single" w:sz="4" w:space="0" w:color="808080"/>
            </w:tcBorders>
            <w:shd w:val="clear" w:color="000000" w:fill="EBF1DE"/>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KURUM</w:t>
            </w:r>
          </w:p>
        </w:tc>
      </w:tr>
      <w:tr w:rsidR="00F52961" w:rsidRPr="005B72F7" w:rsidTr="00F52961">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1</w:t>
            </w:r>
          </w:p>
        </w:tc>
        <w:tc>
          <w:tcPr>
            <w:tcW w:w="536" w:type="pct"/>
            <w:tcBorders>
              <w:top w:val="nil"/>
              <w:left w:val="nil"/>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DUVAR İŞLERİ </w:t>
            </w:r>
          </w:p>
        </w:tc>
        <w:tc>
          <w:tcPr>
            <w:tcW w:w="204"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27525/1A</w:t>
            </w:r>
          </w:p>
        </w:tc>
        <w:tc>
          <w:tcPr>
            <w:tcW w:w="2621" w:type="pct"/>
            <w:tcBorders>
              <w:top w:val="nil"/>
              <w:left w:val="single" w:sz="4" w:space="0" w:color="808080"/>
              <w:bottom w:val="nil"/>
              <w:right w:val="single" w:sz="4" w:space="0" w:color="808080"/>
            </w:tcBorders>
            <w:shd w:val="clear" w:color="auto" w:fill="auto"/>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Duvar Perlitli Kaba ve İnce Alçı Sıva Yapılması  Beton yüzlere astar ve ekyeri filesi dahil </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310,0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w:t>
            </w:r>
          </w:p>
        </w:tc>
        <w:tc>
          <w:tcPr>
            <w:tcW w:w="536"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27.528/3</w:t>
            </w:r>
          </w:p>
        </w:tc>
        <w:tc>
          <w:tcPr>
            <w:tcW w:w="2621" w:type="pct"/>
            <w:vMerge w:val="restart"/>
            <w:tcBorders>
              <w:top w:val="nil"/>
              <w:left w:val="single" w:sz="4" w:space="0" w:color="808080"/>
              <w:bottom w:val="nil"/>
              <w:right w:val="single" w:sz="4" w:space="0" w:color="808080"/>
            </w:tcBorders>
            <w:shd w:val="clear" w:color="auto" w:fill="auto"/>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İnce sıva, alçı sıvalı vb. yüzeyler üzerine 3 mm kalınlığında saten alçı kaplama yapılması ve Saten alçılı yüzeylere astar çekilerek iki kat su bazlı mat plastik boya yapılması</w:t>
            </w:r>
          </w:p>
        </w:tc>
        <w:tc>
          <w:tcPr>
            <w:tcW w:w="204" w:type="pct"/>
            <w:vMerge w:val="restart"/>
            <w:tcBorders>
              <w:top w:val="nil"/>
              <w:left w:val="single" w:sz="4" w:space="0" w:color="808080"/>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vMerge w:val="restart"/>
            <w:tcBorders>
              <w:top w:val="nil"/>
              <w:left w:val="single" w:sz="4" w:space="0" w:color="808080"/>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310,0</w:t>
            </w:r>
          </w:p>
        </w:tc>
        <w:tc>
          <w:tcPr>
            <w:tcW w:w="423" w:type="pct"/>
            <w:vMerge w:val="restart"/>
            <w:tcBorders>
              <w:top w:val="nil"/>
              <w:left w:val="single" w:sz="4" w:space="0" w:color="808080"/>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vMerge w:val="restart"/>
            <w:tcBorders>
              <w:top w:val="nil"/>
              <w:left w:val="single" w:sz="4" w:space="0" w:color="808080"/>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25.048/2</w:t>
            </w:r>
          </w:p>
        </w:tc>
        <w:tc>
          <w:tcPr>
            <w:tcW w:w="2621" w:type="pct"/>
            <w:vMerge/>
            <w:tcBorders>
              <w:top w:val="nil"/>
              <w:left w:val="single" w:sz="4" w:space="0" w:color="808080"/>
              <w:bottom w:val="nil"/>
              <w:right w:val="single" w:sz="4" w:space="0" w:color="808080"/>
            </w:tcBorders>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204" w:type="pct"/>
            <w:vMerge/>
            <w:tcBorders>
              <w:top w:val="nil"/>
              <w:left w:val="single" w:sz="4" w:space="0" w:color="808080"/>
              <w:bottom w:val="nil"/>
              <w:right w:val="single" w:sz="4" w:space="0" w:color="808080"/>
            </w:tcBorders>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242" w:type="pct"/>
            <w:vMerge/>
            <w:tcBorders>
              <w:top w:val="nil"/>
              <w:left w:val="single" w:sz="4" w:space="0" w:color="808080"/>
              <w:bottom w:val="nil"/>
              <w:right w:val="single" w:sz="4" w:space="0" w:color="808080"/>
            </w:tcBorders>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423" w:type="pct"/>
            <w:vMerge/>
            <w:tcBorders>
              <w:top w:val="nil"/>
              <w:left w:val="single" w:sz="4" w:space="0" w:color="808080"/>
              <w:bottom w:val="nil"/>
              <w:right w:val="single" w:sz="4" w:space="0" w:color="808080"/>
            </w:tcBorders>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7" w:type="pct"/>
            <w:vMerge/>
            <w:tcBorders>
              <w:top w:val="nil"/>
              <w:left w:val="single" w:sz="4" w:space="0" w:color="808080"/>
              <w:bottom w:val="nil"/>
              <w:right w:val="single" w:sz="4" w:space="0" w:color="808080"/>
            </w:tcBorders>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4</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ÖBF-1</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Cam bölme duvar</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31</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F52961" w:rsidRPr="005B72F7" w:rsidTr="00F52961">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2</w:t>
            </w:r>
          </w:p>
        </w:tc>
        <w:tc>
          <w:tcPr>
            <w:tcW w:w="536"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ZEMİN İŞLERİ </w:t>
            </w:r>
          </w:p>
        </w:tc>
        <w:tc>
          <w:tcPr>
            <w:tcW w:w="204"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5</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 xml:space="preserve"> B-17.D/5</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İdarece istenilen dozajlı çimento harcı ile 5 cm. kalınlıkta tesviye betonu</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325</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DSİ</w:t>
            </w:r>
          </w:p>
        </w:tc>
      </w:tr>
      <w:tr w:rsidR="005B72F7" w:rsidRPr="00F52961" w:rsidTr="00F52961">
        <w:trPr>
          <w:trHeight w:val="45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6</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ÖBF-2</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merdiven boşluklarının kapatılması için statik tahkik yapılması ve uygulama projesinin hazırlanması </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45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7</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ÖBF-3</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Merdiven boşluklarının uygulama projesindeki detaylara uygun olarak kapatılması/işçilik malzeme/hafriyat /genel giderler dahil </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Y.26.008/408A</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Zemin Döşeme  Seramiği Yapılması Kapı eşikleri geçiş profilleri dahil) 60x60</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325</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F52961" w:rsidRPr="005B72F7" w:rsidTr="00F52961">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3</w:t>
            </w:r>
          </w:p>
        </w:tc>
        <w:tc>
          <w:tcPr>
            <w:tcW w:w="536"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TAVAN KAPLAMALARI </w:t>
            </w:r>
          </w:p>
        </w:tc>
        <w:tc>
          <w:tcPr>
            <w:tcW w:w="204"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p>
        </w:tc>
      </w:tr>
      <w:tr w:rsidR="005B72F7" w:rsidRPr="00F52961" w:rsidTr="00F52961">
        <w:trPr>
          <w:trHeight w:val="45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10</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27525/1A</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Asmolen tavanlarda kaba ve ince alçı sıva yapılması beton yüzetlere astar ve ek yeri filesi dahil</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11</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25.048/2</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 Saten alçılı yüzeylere astar çekilerek iki kat su bazlı mat plastik boya yapılması </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12</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 xml:space="preserve"> 27.528/3</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Çıplak beton, ince sıva, alçı sıvalı vb. yüzeylere saten alçı kaplama yapılması</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m2</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325,0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ÇSB</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13</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ÖBF-3</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beyaz alçıpan bant  yapılması (perdelik için 40x80x2mm profil dahil)</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45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lastRenderedPageBreak/>
              <w:t>14</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ÖBF-4</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xml:space="preserve"> Alçıpan bant Üstüne iki kat Saten sıva yapılması üstüne bir kat astar 2 Kat su bazlı Yarı mat saten boya  yapılması</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80</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F52961" w:rsidRPr="005B72F7" w:rsidTr="00F52961">
        <w:trPr>
          <w:trHeight w:val="300"/>
        </w:trPr>
        <w:tc>
          <w:tcPr>
            <w:tcW w:w="347" w:type="pct"/>
            <w:tcBorders>
              <w:top w:val="nil"/>
              <w:left w:val="single" w:sz="4" w:space="0" w:color="808080"/>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4</w:t>
            </w:r>
          </w:p>
        </w:tc>
        <w:tc>
          <w:tcPr>
            <w:tcW w:w="536"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C5D9F1"/>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DEKORASYON-CEPHE ELEMANLARI-ISLAK HACİM-TADİLAT </w:t>
            </w:r>
          </w:p>
        </w:tc>
        <w:tc>
          <w:tcPr>
            <w:tcW w:w="204"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C5D9F1"/>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nil"/>
            </w:tcBorders>
            <w:shd w:val="clear" w:color="000000" w:fill="C5D9F1"/>
            <w:noWrap/>
            <w:vAlign w:val="center"/>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 </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15</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ÖBF-5</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Sahne için platform yapılması(projedeki detaya uygun)</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16</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ÖBF-6</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Mutfak tezgahı</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3</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17</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ÖBF-7</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Konsol bar tezgahı</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6</w:t>
            </w:r>
          </w:p>
        </w:tc>
        <w:tc>
          <w:tcPr>
            <w:tcW w:w="423"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30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18</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ÖBF-8</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Akrilik mutfak dolabı (alt-üst)</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mt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w:t>
            </w:r>
          </w:p>
        </w:tc>
        <w:tc>
          <w:tcPr>
            <w:tcW w:w="423" w:type="pct"/>
            <w:tcBorders>
              <w:top w:val="nil"/>
              <w:left w:val="nil"/>
              <w:bottom w:val="nil"/>
              <w:right w:val="nil"/>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5B72F7" w:rsidRPr="00F52961" w:rsidTr="00F52961">
        <w:trPr>
          <w:trHeight w:val="450"/>
        </w:trPr>
        <w:tc>
          <w:tcPr>
            <w:tcW w:w="34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20</w:t>
            </w:r>
          </w:p>
        </w:tc>
        <w:tc>
          <w:tcPr>
            <w:tcW w:w="536"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left"/>
              <w:rPr>
                <w:rFonts w:eastAsia="Times New Roman" w:cs="Times New Roman"/>
                <w:b/>
                <w:bCs/>
                <w:color w:val="000000"/>
                <w:sz w:val="18"/>
                <w:szCs w:val="18"/>
                <w:lang w:val="tr-TR" w:eastAsia="tr-TR" w:bidi="ar-SA"/>
              </w:rPr>
            </w:pPr>
            <w:r w:rsidRPr="00F52961">
              <w:rPr>
                <w:rFonts w:eastAsia="Times New Roman" w:cs="Times New Roman"/>
                <w:b/>
                <w:bCs/>
                <w:color w:val="000000"/>
                <w:sz w:val="18"/>
                <w:szCs w:val="18"/>
                <w:lang w:val="tr-TR" w:eastAsia="tr-TR" w:bidi="ar-SA"/>
              </w:rPr>
              <w:t>ÖBF-9</w:t>
            </w:r>
          </w:p>
        </w:tc>
        <w:tc>
          <w:tcPr>
            <w:tcW w:w="2621" w:type="pct"/>
            <w:tcBorders>
              <w:top w:val="nil"/>
              <w:left w:val="single" w:sz="4" w:space="0" w:color="808080"/>
              <w:bottom w:val="nil"/>
              <w:right w:val="single" w:sz="4" w:space="0" w:color="808080"/>
            </w:tcBorders>
            <w:shd w:val="clear" w:color="auto" w:fill="auto"/>
            <w:vAlign w:val="center"/>
            <w:hideMark/>
          </w:tcPr>
          <w:p w:rsidR="00F52961" w:rsidRPr="00F52961" w:rsidRDefault="00F52961" w:rsidP="00F52961">
            <w:pPr>
              <w:spacing w:before="0"/>
              <w:ind w:firstLine="0"/>
              <w:jc w:val="left"/>
              <w:rPr>
                <w:rFonts w:eastAsia="Times New Roman" w:cs="Times New Roman"/>
                <w:sz w:val="18"/>
                <w:szCs w:val="18"/>
                <w:lang w:val="tr-TR" w:eastAsia="tr-TR" w:bidi="ar-SA"/>
              </w:rPr>
            </w:pPr>
            <w:r w:rsidRPr="00F52961">
              <w:rPr>
                <w:rFonts w:eastAsia="Times New Roman" w:cs="Times New Roman"/>
                <w:sz w:val="18"/>
                <w:szCs w:val="18"/>
                <w:lang w:val="tr-TR" w:eastAsia="tr-TR" w:bidi="ar-SA"/>
              </w:rPr>
              <w:t>Mevcutta bulunan bölme duvarların yıkılması, seramiklerin sökülmesi, harfiyatın uzaklaştırılması</w:t>
            </w:r>
          </w:p>
        </w:tc>
        <w:tc>
          <w:tcPr>
            <w:tcW w:w="204"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0"/>
              <w:jc w:val="center"/>
              <w:rPr>
                <w:rFonts w:eastAsia="Times New Roman" w:cs="Times New Roman"/>
                <w:sz w:val="18"/>
                <w:szCs w:val="18"/>
                <w:lang w:val="tr-TR" w:eastAsia="tr-TR" w:bidi="ar-SA"/>
              </w:rPr>
            </w:pPr>
            <w:r w:rsidRPr="00F52961">
              <w:rPr>
                <w:rFonts w:eastAsia="Times New Roman" w:cs="Times New Roman"/>
                <w:sz w:val="18"/>
                <w:szCs w:val="18"/>
                <w:lang w:val="tr-TR" w:eastAsia="tr-TR" w:bidi="ar-SA"/>
              </w:rPr>
              <w:t>adet</w:t>
            </w:r>
          </w:p>
        </w:tc>
        <w:tc>
          <w:tcPr>
            <w:tcW w:w="242" w:type="pct"/>
            <w:tcBorders>
              <w:top w:val="nil"/>
              <w:left w:val="nil"/>
              <w:bottom w:val="nil"/>
              <w:right w:val="single" w:sz="4" w:space="0" w:color="808080"/>
            </w:tcBorders>
            <w:shd w:val="clear" w:color="auto" w:fill="auto"/>
            <w:noWrap/>
            <w:vAlign w:val="center"/>
            <w:hideMark/>
          </w:tcPr>
          <w:p w:rsidR="00F52961" w:rsidRPr="00F52961" w:rsidRDefault="00F52961" w:rsidP="00F52961">
            <w:pPr>
              <w:spacing w:before="0"/>
              <w:ind w:firstLineChars="100" w:firstLine="180"/>
              <w:jc w:val="right"/>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1</w:t>
            </w:r>
          </w:p>
        </w:tc>
        <w:tc>
          <w:tcPr>
            <w:tcW w:w="423" w:type="pct"/>
            <w:tcBorders>
              <w:top w:val="nil"/>
              <w:left w:val="nil"/>
              <w:bottom w:val="nil"/>
              <w:right w:val="nil"/>
            </w:tcBorders>
            <w:shd w:val="clear" w:color="auto" w:fill="auto"/>
            <w:noWrap/>
            <w:vAlign w:val="center"/>
            <w:hideMark/>
          </w:tcPr>
          <w:p w:rsidR="00F52961" w:rsidRPr="00F52961" w:rsidRDefault="00F52961" w:rsidP="00F52961">
            <w:pPr>
              <w:spacing w:before="0"/>
              <w:ind w:firstLine="0"/>
              <w:jc w:val="right"/>
              <w:rPr>
                <w:rFonts w:eastAsia="Times New Roman" w:cs="Times New Roman"/>
                <w:sz w:val="18"/>
                <w:szCs w:val="18"/>
                <w:lang w:val="tr-TR" w:eastAsia="tr-TR" w:bidi="ar-SA"/>
              </w:rPr>
            </w:pPr>
            <w:r w:rsidRPr="00F52961">
              <w:rPr>
                <w:rFonts w:eastAsia="Times New Roman" w:cs="Times New Roman"/>
                <w:sz w:val="18"/>
                <w:szCs w:val="18"/>
                <w:lang w:val="tr-TR" w:eastAsia="tr-TR" w:bidi="ar-SA"/>
              </w:rPr>
              <w:t> </w:t>
            </w:r>
          </w:p>
        </w:tc>
        <w:tc>
          <w:tcPr>
            <w:tcW w:w="317"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right"/>
              <w:rPr>
                <w:rFonts w:eastAsia="Times New Roman" w:cs="Times New Roman"/>
                <w:sz w:val="18"/>
                <w:szCs w:val="18"/>
                <w:lang w:val="tr-TR" w:eastAsia="tr-TR" w:bidi="ar-SA"/>
              </w:rPr>
            </w:pP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0"/>
              <w:jc w:val="center"/>
              <w:rPr>
                <w:rFonts w:eastAsia="Times New Roman" w:cs="Times New Roman"/>
                <w:color w:val="000000"/>
                <w:sz w:val="18"/>
                <w:szCs w:val="18"/>
                <w:lang w:val="tr-TR" w:eastAsia="tr-TR" w:bidi="ar-SA"/>
              </w:rPr>
            </w:pPr>
            <w:r w:rsidRPr="00F52961">
              <w:rPr>
                <w:rFonts w:eastAsia="Times New Roman" w:cs="Times New Roman"/>
                <w:color w:val="000000"/>
                <w:sz w:val="18"/>
                <w:szCs w:val="18"/>
                <w:lang w:val="tr-TR" w:eastAsia="tr-TR" w:bidi="ar-SA"/>
              </w:rPr>
              <w:t>ÖBF</w:t>
            </w:r>
          </w:p>
        </w:tc>
      </w:tr>
      <w:tr w:rsidR="00F52961" w:rsidRPr="005B72F7" w:rsidTr="00F52961">
        <w:trPr>
          <w:trHeight w:val="300"/>
        </w:trPr>
        <w:tc>
          <w:tcPr>
            <w:tcW w:w="347" w:type="pct"/>
            <w:tcBorders>
              <w:top w:val="nil"/>
              <w:left w:val="single" w:sz="4" w:space="0" w:color="808080"/>
              <w:bottom w:val="nil"/>
              <w:right w:val="single" w:sz="4" w:space="0" w:color="808080"/>
            </w:tcBorders>
            <w:shd w:val="clear" w:color="000000" w:fill="FABF8F"/>
            <w:noWrap/>
            <w:vAlign w:val="center"/>
            <w:hideMark/>
          </w:tcPr>
          <w:p w:rsidR="00F52961" w:rsidRPr="00F52961" w:rsidRDefault="00F52961" w:rsidP="00F52961">
            <w:pPr>
              <w:spacing w:before="0"/>
              <w:ind w:firstLine="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536" w:type="pct"/>
            <w:tcBorders>
              <w:top w:val="nil"/>
              <w:left w:val="nil"/>
              <w:bottom w:val="nil"/>
              <w:right w:val="single" w:sz="4" w:space="0" w:color="808080"/>
            </w:tcBorders>
            <w:shd w:val="clear" w:color="000000" w:fill="FABF8F"/>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621" w:type="pct"/>
            <w:tcBorders>
              <w:top w:val="nil"/>
              <w:left w:val="nil"/>
              <w:bottom w:val="nil"/>
              <w:right w:val="single" w:sz="4" w:space="0" w:color="808080"/>
            </w:tcBorders>
            <w:shd w:val="clear" w:color="000000" w:fill="FABF8F"/>
            <w:noWrap/>
            <w:vAlign w:val="center"/>
            <w:hideMark/>
          </w:tcPr>
          <w:p w:rsidR="00F52961" w:rsidRPr="00F52961" w:rsidRDefault="00F52961" w:rsidP="00F52961">
            <w:pPr>
              <w:spacing w:before="0"/>
              <w:ind w:firstLine="0"/>
              <w:jc w:val="lef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xml:space="preserve"> Genel Toplam </w:t>
            </w:r>
          </w:p>
        </w:tc>
        <w:tc>
          <w:tcPr>
            <w:tcW w:w="204" w:type="pct"/>
            <w:tcBorders>
              <w:top w:val="nil"/>
              <w:left w:val="nil"/>
              <w:bottom w:val="nil"/>
              <w:right w:val="single" w:sz="4" w:space="0" w:color="808080"/>
            </w:tcBorders>
            <w:shd w:val="clear" w:color="000000" w:fill="FABF8F"/>
            <w:vAlign w:val="center"/>
            <w:hideMark/>
          </w:tcPr>
          <w:p w:rsidR="00F52961" w:rsidRPr="00F52961" w:rsidRDefault="00F52961" w:rsidP="00F52961">
            <w:pPr>
              <w:spacing w:before="0"/>
              <w:ind w:firstLineChars="100" w:firstLine="180"/>
              <w:jc w:val="right"/>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242" w:type="pct"/>
            <w:tcBorders>
              <w:top w:val="nil"/>
              <w:left w:val="nil"/>
              <w:bottom w:val="nil"/>
              <w:right w:val="single" w:sz="4" w:space="0" w:color="808080"/>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423" w:type="pct"/>
            <w:tcBorders>
              <w:top w:val="nil"/>
              <w:left w:val="nil"/>
              <w:bottom w:val="nil"/>
              <w:right w:val="single" w:sz="4" w:space="0" w:color="808080"/>
            </w:tcBorders>
            <w:shd w:val="clear" w:color="000000" w:fill="FABF8F"/>
            <w:vAlign w:val="center"/>
            <w:hideMark/>
          </w:tcPr>
          <w:p w:rsidR="00F52961" w:rsidRPr="00F52961" w:rsidRDefault="00F52961" w:rsidP="00F52961">
            <w:pPr>
              <w:spacing w:before="0"/>
              <w:ind w:firstLine="0"/>
              <w:jc w:val="center"/>
              <w:rPr>
                <w:rFonts w:eastAsia="Times New Roman" w:cs="Times New Roman"/>
                <w:b/>
                <w:bCs/>
                <w:sz w:val="18"/>
                <w:szCs w:val="18"/>
                <w:lang w:val="tr-TR" w:eastAsia="tr-TR" w:bidi="ar-SA"/>
              </w:rPr>
            </w:pPr>
            <w:r w:rsidRPr="00F52961">
              <w:rPr>
                <w:rFonts w:eastAsia="Times New Roman" w:cs="Times New Roman"/>
                <w:b/>
                <w:bCs/>
                <w:sz w:val="18"/>
                <w:szCs w:val="18"/>
                <w:lang w:val="tr-TR" w:eastAsia="tr-TR" w:bidi="ar-SA"/>
              </w:rPr>
              <w:t> </w:t>
            </w:r>
          </w:p>
        </w:tc>
        <w:tc>
          <w:tcPr>
            <w:tcW w:w="317" w:type="pct"/>
            <w:tcBorders>
              <w:top w:val="nil"/>
              <w:left w:val="nil"/>
              <w:bottom w:val="nil"/>
              <w:right w:val="single" w:sz="4" w:space="0" w:color="808080"/>
            </w:tcBorders>
            <w:shd w:val="clear" w:color="000000" w:fill="FABF8F"/>
            <w:noWrap/>
            <w:vAlign w:val="center"/>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r w:rsidRPr="00F52961">
              <w:rPr>
                <w:rFonts w:eastAsia="Times New Roman" w:cs="Times New Roman"/>
                <w:b/>
                <w:bCs/>
                <w:sz w:val="18"/>
                <w:szCs w:val="18"/>
                <w:u w:val="single"/>
                <w:lang w:val="tr-TR" w:eastAsia="tr-TR" w:bidi="ar-SA"/>
              </w:rPr>
              <w:t>₺0,00</w:t>
            </w:r>
          </w:p>
        </w:tc>
        <w:tc>
          <w:tcPr>
            <w:tcW w:w="310" w:type="pct"/>
            <w:tcBorders>
              <w:top w:val="nil"/>
              <w:left w:val="nil"/>
              <w:bottom w:val="nil"/>
              <w:right w:val="nil"/>
            </w:tcBorders>
            <w:shd w:val="clear" w:color="auto" w:fill="auto"/>
            <w:noWrap/>
            <w:vAlign w:val="bottom"/>
            <w:hideMark/>
          </w:tcPr>
          <w:p w:rsidR="00F52961" w:rsidRPr="00F52961" w:rsidRDefault="00F52961" w:rsidP="00F52961">
            <w:pPr>
              <w:spacing w:before="0"/>
              <w:ind w:firstLineChars="100" w:firstLine="180"/>
              <w:jc w:val="right"/>
              <w:rPr>
                <w:rFonts w:eastAsia="Times New Roman" w:cs="Times New Roman"/>
                <w:b/>
                <w:bCs/>
                <w:sz w:val="18"/>
                <w:szCs w:val="18"/>
                <w:u w:val="single"/>
                <w:lang w:val="tr-TR" w:eastAsia="tr-TR" w:bidi="ar-SA"/>
              </w:rPr>
            </w:pPr>
          </w:p>
        </w:tc>
      </w:tr>
    </w:tbl>
    <w:p w:rsidR="00C762F2" w:rsidRDefault="00C762F2" w:rsidP="00242356">
      <w:pPr>
        <w:ind w:firstLine="0"/>
        <w:rPr>
          <w:rFonts w:cs="Arial"/>
          <w:sz w:val="18"/>
          <w:szCs w:val="18"/>
          <w:lang w:val="tr-TR"/>
        </w:rPr>
      </w:pPr>
    </w:p>
    <w:p w:rsidR="005B72F7" w:rsidRDefault="005B72F7" w:rsidP="00242356">
      <w:pPr>
        <w:ind w:firstLine="0"/>
        <w:rPr>
          <w:rFonts w:cs="Arial"/>
          <w:sz w:val="18"/>
          <w:szCs w:val="18"/>
          <w:lang w:val="tr-TR"/>
        </w:rPr>
      </w:pPr>
    </w:p>
    <w:tbl>
      <w:tblPr>
        <w:tblW w:w="5000" w:type="pct"/>
        <w:tblCellMar>
          <w:left w:w="70" w:type="dxa"/>
          <w:right w:w="70" w:type="dxa"/>
        </w:tblCellMar>
        <w:tblLook w:val="04A0" w:firstRow="1" w:lastRow="0" w:firstColumn="1" w:lastColumn="0" w:noHBand="0" w:noVBand="1"/>
      </w:tblPr>
      <w:tblGrid>
        <w:gridCol w:w="693"/>
        <w:gridCol w:w="1110"/>
        <w:gridCol w:w="4402"/>
        <w:gridCol w:w="690"/>
        <w:gridCol w:w="590"/>
        <w:gridCol w:w="846"/>
        <w:gridCol w:w="741"/>
      </w:tblGrid>
      <w:tr w:rsidR="005B72F7" w:rsidRPr="005B72F7" w:rsidTr="00924C2C">
        <w:trPr>
          <w:trHeight w:val="405"/>
        </w:trPr>
        <w:tc>
          <w:tcPr>
            <w:tcW w:w="3420" w:type="pct"/>
            <w:gridSpan w:val="3"/>
            <w:tcBorders>
              <w:top w:val="nil"/>
              <w:left w:val="nil"/>
              <w:bottom w:val="nil"/>
              <w:right w:val="nil"/>
            </w:tcBorders>
            <w:shd w:val="clear" w:color="auto" w:fill="auto"/>
            <w:noWrap/>
            <w:vAlign w:val="center"/>
            <w:hideMark/>
          </w:tcPr>
          <w:p w:rsidR="005B72F7" w:rsidRPr="005B72F7" w:rsidRDefault="005B72F7" w:rsidP="005B72F7">
            <w:pPr>
              <w:spacing w:before="0"/>
              <w:ind w:firstLine="0"/>
              <w:jc w:val="left"/>
              <w:rPr>
                <w:rFonts w:eastAsia="Times New Roman" w:cs="Times New Roman"/>
                <w:b/>
                <w:bCs/>
                <w:color w:val="595959"/>
                <w:sz w:val="18"/>
                <w:szCs w:val="18"/>
                <w:lang w:val="tr-TR" w:eastAsia="tr-TR" w:bidi="ar-SA"/>
              </w:rPr>
            </w:pPr>
            <w:r w:rsidRPr="005B72F7">
              <w:rPr>
                <w:rFonts w:eastAsia="Times New Roman" w:cs="Times New Roman"/>
                <w:b/>
                <w:bCs/>
                <w:color w:val="595959"/>
                <w:sz w:val="18"/>
                <w:szCs w:val="18"/>
                <w:lang w:val="tr-TR" w:eastAsia="tr-TR" w:bidi="ar-SA"/>
              </w:rPr>
              <w:t>İNOVASYON MERKEZİ</w:t>
            </w:r>
          </w:p>
        </w:tc>
        <w:tc>
          <w:tcPr>
            <w:tcW w:w="380"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left"/>
              <w:rPr>
                <w:rFonts w:eastAsia="Times New Roman" w:cs="Times New Roman"/>
                <w:b/>
                <w:bCs/>
                <w:color w:val="595959"/>
                <w:sz w:val="18"/>
                <w:szCs w:val="18"/>
                <w:lang w:val="tr-TR" w:eastAsia="tr-TR" w:bidi="ar-SA"/>
              </w:rPr>
            </w:pPr>
          </w:p>
        </w:tc>
        <w:tc>
          <w:tcPr>
            <w:tcW w:w="325"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p>
        </w:tc>
        <w:tc>
          <w:tcPr>
            <w:tcW w:w="466"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p>
        </w:tc>
        <w:tc>
          <w:tcPr>
            <w:tcW w:w="408"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p>
        </w:tc>
      </w:tr>
      <w:tr w:rsidR="005B72F7" w:rsidRPr="005B72F7" w:rsidTr="00924C2C">
        <w:trPr>
          <w:trHeight w:val="465"/>
        </w:trPr>
        <w:tc>
          <w:tcPr>
            <w:tcW w:w="3420" w:type="pct"/>
            <w:gridSpan w:val="3"/>
            <w:tcBorders>
              <w:top w:val="nil"/>
              <w:left w:val="nil"/>
              <w:bottom w:val="nil"/>
              <w:right w:val="nil"/>
            </w:tcBorders>
            <w:shd w:val="clear" w:color="auto" w:fill="auto"/>
            <w:noWrap/>
            <w:vAlign w:val="center"/>
            <w:hideMark/>
          </w:tcPr>
          <w:p w:rsidR="005B72F7" w:rsidRPr="005B72F7" w:rsidRDefault="005B72F7" w:rsidP="005B72F7">
            <w:pPr>
              <w:spacing w:before="0"/>
              <w:ind w:firstLine="0"/>
              <w:jc w:val="left"/>
              <w:rPr>
                <w:rFonts w:eastAsia="Times New Roman" w:cs="Times New Roman"/>
                <w:b/>
                <w:bCs/>
                <w:color w:val="C00000"/>
                <w:sz w:val="18"/>
                <w:szCs w:val="18"/>
                <w:lang w:val="tr-TR" w:eastAsia="tr-TR" w:bidi="ar-SA"/>
              </w:rPr>
            </w:pPr>
            <w:r w:rsidRPr="005B72F7">
              <w:rPr>
                <w:rFonts w:eastAsia="Times New Roman" w:cs="Times New Roman"/>
                <w:b/>
                <w:bCs/>
                <w:color w:val="C00000"/>
                <w:sz w:val="18"/>
                <w:szCs w:val="18"/>
                <w:lang w:val="tr-TR" w:eastAsia="tr-TR" w:bidi="ar-SA"/>
              </w:rPr>
              <w:t xml:space="preserve"> Elektrik İşleri</w:t>
            </w:r>
          </w:p>
        </w:tc>
        <w:tc>
          <w:tcPr>
            <w:tcW w:w="380"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left"/>
              <w:rPr>
                <w:rFonts w:eastAsia="Times New Roman" w:cs="Times New Roman"/>
                <w:b/>
                <w:bCs/>
                <w:color w:val="C00000"/>
                <w:sz w:val="18"/>
                <w:szCs w:val="18"/>
                <w:lang w:val="tr-TR" w:eastAsia="tr-TR" w:bidi="ar-SA"/>
              </w:rPr>
            </w:pPr>
          </w:p>
        </w:tc>
        <w:tc>
          <w:tcPr>
            <w:tcW w:w="325" w:type="pct"/>
            <w:tcBorders>
              <w:top w:val="nil"/>
              <w:left w:val="nil"/>
              <w:bottom w:val="nil"/>
              <w:right w:val="nil"/>
            </w:tcBorders>
            <w:shd w:val="clear" w:color="auto" w:fill="auto"/>
            <w:noWrap/>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p>
        </w:tc>
        <w:tc>
          <w:tcPr>
            <w:tcW w:w="466" w:type="pct"/>
            <w:tcBorders>
              <w:top w:val="nil"/>
              <w:left w:val="nil"/>
              <w:bottom w:val="nil"/>
              <w:right w:val="nil"/>
            </w:tcBorders>
            <w:shd w:val="clear" w:color="auto" w:fill="auto"/>
            <w:noWrap/>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p>
        </w:tc>
        <w:tc>
          <w:tcPr>
            <w:tcW w:w="408" w:type="pct"/>
            <w:tcBorders>
              <w:top w:val="nil"/>
              <w:left w:val="nil"/>
              <w:bottom w:val="nil"/>
              <w:right w:val="nil"/>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p>
        </w:tc>
      </w:tr>
      <w:tr w:rsidR="005B72F7" w:rsidRPr="005B72F7" w:rsidTr="00924C2C">
        <w:trPr>
          <w:trHeight w:val="765"/>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SIRA NO</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 xml:space="preserve">POZ. NO. </w:t>
            </w:r>
          </w:p>
        </w:tc>
        <w:tc>
          <w:tcPr>
            <w:tcW w:w="2426"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MALZEME ADI</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Miktar</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Birim</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Malzeme + İşçilik Birim Fiyatı 2019</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b/>
                <w:bCs/>
                <w:sz w:val="18"/>
                <w:szCs w:val="18"/>
                <w:lang w:val="tr-TR" w:eastAsia="tr-TR" w:bidi="ar-SA"/>
              </w:rPr>
            </w:pPr>
            <w:r w:rsidRPr="005B72F7">
              <w:rPr>
                <w:rFonts w:eastAsia="Times New Roman" w:cs="Times New Roman"/>
                <w:b/>
                <w:bCs/>
                <w:sz w:val="18"/>
                <w:szCs w:val="18"/>
                <w:lang w:val="tr-TR" w:eastAsia="tr-TR" w:bidi="ar-SA"/>
              </w:rPr>
              <w:t>Toplam Tutar</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PROJE</w:t>
            </w:r>
          </w:p>
        </w:tc>
        <w:tc>
          <w:tcPr>
            <w:tcW w:w="380"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b/>
                <w:bCs/>
                <w:i/>
                <w:iCs/>
                <w:color w:val="FF0000"/>
                <w:sz w:val="18"/>
                <w:szCs w:val="18"/>
                <w:lang w:val="tr-TR" w:eastAsia="tr-TR" w:bidi="ar-SA"/>
              </w:rPr>
            </w:pPr>
            <w:r w:rsidRPr="005B72F7">
              <w:rPr>
                <w:rFonts w:eastAsia="Times New Roman" w:cs="Times New Roman"/>
                <w:b/>
                <w:bCs/>
                <w:i/>
                <w:iCs/>
                <w:color w:val="FF0000"/>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51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PROJENİN ÇİZİLMESİ VE İLGİLİ KURUMLARA ONAYLATILMASI </w:t>
            </w:r>
            <w:r w:rsidRPr="005B72F7">
              <w:rPr>
                <w:rFonts w:eastAsia="Times New Roman" w:cs="Times New Roman"/>
                <w:color w:val="FF0000"/>
                <w:sz w:val="18"/>
                <w:szCs w:val="18"/>
                <w:lang w:val="tr-TR" w:eastAsia="tr-TR" w:bidi="ar-SA"/>
              </w:rPr>
              <w:t>(YAPI SINIFI 2B - 400M2)</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tk</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 xml:space="preserve">ADP </w:t>
            </w:r>
          </w:p>
        </w:tc>
        <w:tc>
          <w:tcPr>
            <w:tcW w:w="380"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35.100.1103</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600X2060X400 DİKİLİ TİP PANO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35.115.1064</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4X100A.KAÇAK AKIMLI ŞALTER </w:t>
            </w:r>
            <w:r w:rsidRPr="005B72F7">
              <w:rPr>
                <w:rFonts w:eastAsia="Times New Roman" w:cs="Times New Roman"/>
                <w:color w:val="FF0000"/>
                <w:sz w:val="18"/>
                <w:szCs w:val="18"/>
                <w:lang w:val="tr-TR" w:eastAsia="tr-TR" w:bidi="ar-SA"/>
              </w:rPr>
              <w:t xml:space="preserve"> (300mA)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35.115.2101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3F+N 20KA PARAFODUR  C+D (</w:t>
            </w:r>
            <w:r w:rsidRPr="005B72F7">
              <w:rPr>
                <w:rFonts w:eastAsia="Times New Roman" w:cs="Times New Roman"/>
                <w:color w:val="FF0000"/>
                <w:sz w:val="18"/>
                <w:szCs w:val="18"/>
                <w:lang w:val="tr-TR" w:eastAsia="tr-TR" w:bidi="ar-SA"/>
              </w:rPr>
              <w:t>B sınıfı 230 V AC 100 kA üç faz nötr toprak)</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3X63A.KARTUŞ SİGORTA  22X58</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6</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ÖBF-3</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22X58 KARTUŞ SİGORTA YUVASI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7</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35.120.1454</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SİNYAL LAMBASI KIRMIZI </w:t>
            </w:r>
            <w:r w:rsidRPr="005B72F7">
              <w:rPr>
                <w:rFonts w:eastAsia="Times New Roman" w:cs="Times New Roman"/>
                <w:color w:val="FF0000"/>
                <w:sz w:val="18"/>
                <w:szCs w:val="18"/>
                <w:lang w:val="tr-TR" w:eastAsia="tr-TR" w:bidi="ar-SA"/>
              </w:rPr>
              <w:t>(250  V.a kadar)</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8</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1X6A.B W OTOMAT</w:t>
            </w:r>
            <w:r w:rsidRPr="005B72F7">
              <w:rPr>
                <w:rFonts w:eastAsia="Times New Roman" w:cs="Times New Roman"/>
                <w:color w:val="FF0000"/>
                <w:sz w:val="18"/>
                <w:szCs w:val="18"/>
                <w:lang w:val="tr-TR" w:eastAsia="tr-TR" w:bidi="ar-SA"/>
              </w:rPr>
              <w:t xml:space="preserve"> (6 kA)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ŞEBEKE PRİZ BESLEME</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9</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35.115.1021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4X40A.KAÇAK AKIM RÖLESİ </w:t>
            </w:r>
            <w:r w:rsidRPr="005B72F7">
              <w:rPr>
                <w:rFonts w:eastAsia="Times New Roman" w:cs="Times New Roman"/>
                <w:color w:val="FF0000"/>
                <w:sz w:val="18"/>
                <w:szCs w:val="18"/>
                <w:lang w:val="tr-TR" w:eastAsia="tr-TR" w:bidi="ar-SA"/>
              </w:rPr>
              <w:t xml:space="preserve"> (30 mA)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9</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35.105.1232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3X32A.GRUP OTOMAT  </w:t>
            </w:r>
            <w:r w:rsidRPr="005B72F7">
              <w:rPr>
                <w:rFonts w:eastAsia="Times New Roman" w:cs="Times New Roman"/>
                <w:color w:val="FF0000"/>
                <w:sz w:val="18"/>
                <w:szCs w:val="18"/>
                <w:lang w:val="tr-TR" w:eastAsia="tr-TR" w:bidi="ar-SA"/>
              </w:rPr>
              <w:t>(6 kA)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9</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11</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35115.1022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4X63A.KAÇAK AKIM RÖLESİ   </w:t>
            </w:r>
            <w:r w:rsidRPr="005B72F7">
              <w:rPr>
                <w:rFonts w:eastAsia="Times New Roman" w:cs="Times New Roman"/>
                <w:color w:val="FF0000"/>
                <w:sz w:val="18"/>
                <w:szCs w:val="18"/>
                <w:lang w:val="tr-TR" w:eastAsia="tr-TR" w:bidi="ar-SA"/>
              </w:rPr>
              <w:t>(30 mA)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12</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35.105.1232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3X40A.GRUP OTOMAT </w:t>
            </w:r>
            <w:r w:rsidRPr="005B72F7">
              <w:rPr>
                <w:rFonts w:eastAsia="Times New Roman" w:cs="Times New Roman"/>
                <w:color w:val="FF0000"/>
                <w:sz w:val="18"/>
                <w:szCs w:val="18"/>
                <w:lang w:val="tr-TR" w:eastAsia="tr-TR" w:bidi="ar-SA"/>
              </w:rPr>
              <w:t xml:space="preserve"> (6 kA)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13</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1X16A.W OTOMAT </w:t>
            </w:r>
            <w:r w:rsidRPr="005B72F7">
              <w:rPr>
                <w:rFonts w:eastAsia="Times New Roman" w:cs="Times New Roman"/>
                <w:color w:val="FF0000"/>
                <w:sz w:val="18"/>
                <w:szCs w:val="18"/>
                <w:lang w:val="tr-TR" w:eastAsia="tr-TR" w:bidi="ar-SA"/>
              </w:rPr>
              <w:t xml:space="preserve"> (6 kA)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ŞEBEKE AYDINLATMA BESLEME</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14</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35.115.1021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4X40A.KAÇAK AKIM RÖLESİ  </w:t>
            </w:r>
            <w:r w:rsidRPr="005B72F7">
              <w:rPr>
                <w:rFonts w:eastAsia="Times New Roman" w:cs="Times New Roman"/>
                <w:color w:val="FF0000"/>
                <w:sz w:val="18"/>
                <w:szCs w:val="18"/>
                <w:lang w:val="tr-TR" w:eastAsia="tr-TR" w:bidi="ar-SA"/>
              </w:rPr>
              <w:t>(30 mA)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15</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35.105.1232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3X40A.GRUP OTOMAT  </w:t>
            </w:r>
            <w:r w:rsidRPr="005B72F7">
              <w:rPr>
                <w:rFonts w:eastAsia="Times New Roman" w:cs="Times New Roman"/>
                <w:color w:val="FF0000"/>
                <w:sz w:val="18"/>
                <w:szCs w:val="18"/>
                <w:lang w:val="tr-TR" w:eastAsia="tr-TR" w:bidi="ar-SA"/>
              </w:rPr>
              <w:t>(6 kA)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16</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1X10A.B W OTOMAT  </w:t>
            </w:r>
            <w:r w:rsidRPr="005B72F7">
              <w:rPr>
                <w:rFonts w:eastAsia="Times New Roman" w:cs="Times New Roman"/>
                <w:color w:val="FF0000"/>
                <w:sz w:val="18"/>
                <w:szCs w:val="18"/>
                <w:lang w:val="tr-TR" w:eastAsia="tr-TR" w:bidi="ar-SA"/>
              </w:rPr>
              <w:t>(6 kA)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UPS PRİZİ BESLEME</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17</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35.115.1021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4X40A.KAÇAK AKIM RÖLESİ  </w:t>
            </w:r>
            <w:r w:rsidRPr="005B72F7">
              <w:rPr>
                <w:rFonts w:eastAsia="Times New Roman" w:cs="Times New Roman"/>
                <w:color w:val="FF0000"/>
                <w:sz w:val="18"/>
                <w:szCs w:val="18"/>
                <w:lang w:val="tr-TR" w:eastAsia="tr-TR" w:bidi="ar-SA"/>
              </w:rPr>
              <w:t>(30 mA)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18</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35.105.1232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3X40A.GRUP OTOMAT  </w:t>
            </w:r>
            <w:r w:rsidRPr="005B72F7">
              <w:rPr>
                <w:rFonts w:eastAsia="Times New Roman" w:cs="Times New Roman"/>
                <w:color w:val="FF0000"/>
                <w:sz w:val="18"/>
                <w:szCs w:val="18"/>
                <w:lang w:val="tr-TR" w:eastAsia="tr-TR" w:bidi="ar-SA"/>
              </w:rPr>
              <w:t>(6 kA)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19</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1X16A.B W OTOMAT </w:t>
            </w:r>
            <w:r w:rsidRPr="005B72F7">
              <w:rPr>
                <w:rFonts w:eastAsia="Times New Roman" w:cs="Times New Roman"/>
                <w:color w:val="FF0000"/>
                <w:sz w:val="18"/>
                <w:szCs w:val="18"/>
                <w:lang w:val="tr-TR" w:eastAsia="tr-TR" w:bidi="ar-SA"/>
              </w:rPr>
              <w:t xml:space="preserve"> (6 kA)</w:t>
            </w:r>
          </w:p>
        </w:tc>
        <w:tc>
          <w:tcPr>
            <w:tcW w:w="380" w:type="pct"/>
            <w:tcBorders>
              <w:top w:val="nil"/>
              <w:left w:val="nil"/>
              <w:bottom w:val="single" w:sz="4" w:space="0" w:color="auto"/>
              <w:right w:val="single" w:sz="4" w:space="0" w:color="auto"/>
            </w:tcBorders>
            <w:shd w:val="clear" w:color="auto" w:fill="auto"/>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35.105.1210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1X10A.B W OTOMAT </w:t>
            </w:r>
            <w:r w:rsidRPr="005B72F7">
              <w:rPr>
                <w:rFonts w:eastAsia="Times New Roman" w:cs="Times New Roman"/>
                <w:color w:val="FF0000"/>
                <w:sz w:val="18"/>
                <w:szCs w:val="18"/>
                <w:lang w:val="tr-TR" w:eastAsia="tr-TR" w:bidi="ar-SA"/>
              </w:rPr>
              <w:t xml:space="preserve"> (6 kA)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ZAYIF AKIM SİSTEMİ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21</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35.180.1301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10 KVA TRİFAZE UPS </w:t>
            </w:r>
            <w:r w:rsidRPr="005B72F7">
              <w:rPr>
                <w:rFonts w:eastAsia="Times New Roman" w:cs="Times New Roman"/>
                <w:color w:val="FF0000"/>
                <w:sz w:val="18"/>
                <w:szCs w:val="18"/>
                <w:lang w:val="tr-TR" w:eastAsia="tr-TR" w:bidi="ar-SA"/>
              </w:rPr>
              <w:t>(10 dakika akü beslemeli)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22</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35.440.1106</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EXIT ÇIKIŞ 3W ÇİFT YÖN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lastRenderedPageBreak/>
              <w:t>23</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35.415.1111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YANGIN SANTRALİ 12V 7A. AKÜ DAHİL 8 ZONLU </w:t>
            </w:r>
            <w:r w:rsidRPr="005B72F7">
              <w:rPr>
                <w:rFonts w:eastAsia="Times New Roman" w:cs="Times New Roman"/>
                <w:color w:val="FF0000"/>
                <w:sz w:val="18"/>
                <w:szCs w:val="18"/>
                <w:lang w:val="tr-TR" w:eastAsia="tr-TR" w:bidi="ar-SA"/>
              </w:rPr>
              <w:t>(kovansiyonal tip)</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24</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35.415.1450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DUMAN DEDEKTÖRÜ</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15</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25</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35.415.1580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24V SİREN</w:t>
            </w:r>
            <w:r w:rsidRPr="005B72F7">
              <w:rPr>
                <w:rFonts w:eastAsia="Times New Roman" w:cs="Times New Roman"/>
                <w:color w:val="FF0000"/>
                <w:sz w:val="18"/>
                <w:szCs w:val="18"/>
                <w:lang w:val="tr-TR" w:eastAsia="tr-TR" w:bidi="ar-SA"/>
              </w:rPr>
              <w:t xml:space="preserve"> (dahili tip flaşörlü yangın ihbar sireni)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26</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35.415.1410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YANGIN İHBAR BUTONU</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27</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35.515.1002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YANGIN KABLOSU 2 ÇİFTLİ </w:t>
            </w:r>
            <w:r w:rsidRPr="005B72F7">
              <w:rPr>
                <w:rFonts w:eastAsia="Times New Roman" w:cs="Times New Roman"/>
                <w:color w:val="FF0000"/>
                <w:sz w:val="18"/>
                <w:szCs w:val="18"/>
                <w:lang w:val="tr-TR" w:eastAsia="tr-TR" w:bidi="ar-SA"/>
              </w:rPr>
              <w:t>(2x2x0,8+0,8 mm2 J-Y(st)Y kablosu)</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28</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ÖBF-4</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HDMI KABLOSU  30mt lik</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29</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ÖBF-5</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VGA KABLOSU  30mt lik</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30</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35.515.7030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CAT 6 DATA KABLOSU HALOJEN FREE </w:t>
            </w:r>
            <w:r w:rsidRPr="005B72F7">
              <w:rPr>
                <w:rFonts w:eastAsia="Times New Roman" w:cs="Times New Roman"/>
                <w:color w:val="FF0000"/>
                <w:sz w:val="18"/>
                <w:szCs w:val="18"/>
                <w:lang w:val="tr-TR" w:eastAsia="tr-TR" w:bidi="ar-SA"/>
              </w:rPr>
              <w:t>(Utp CAT 6H)</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1.950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KABLOLAR</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31</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35.150.2150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3X1,5 N2XH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32</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35.150.2151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3X2,5 N2XH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750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33</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35.150.2212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5X4 N2XH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34</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35.140.2641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3X2,5 TTR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400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35.140.2631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3X1,5 TTR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36</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35.150.2171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3X35+16 N2XH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37</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35.150.1407</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25 NYAF SARI -YEŞİL KABLO</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KABLO TAVALARI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38</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35.190.1100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200 LÜK H:60 2MM KABLO TAVASI SİYAH </w:t>
            </w:r>
            <w:r w:rsidRPr="005B72F7">
              <w:rPr>
                <w:rFonts w:eastAsia="Times New Roman" w:cs="Times New Roman"/>
                <w:color w:val="FF0000"/>
                <w:sz w:val="18"/>
                <w:szCs w:val="18"/>
                <w:lang w:val="tr-TR" w:eastAsia="tr-TR" w:bidi="ar-SA"/>
              </w:rPr>
              <w:t>(160 m, birim ağırlık yaklaşık 3,75kg/m)</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kg</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39</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35.190.1200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 GÖZLÜ YER ALTI DÖŞEME TAVASI 200 LÜK</w:t>
            </w:r>
            <w:r w:rsidRPr="005B72F7">
              <w:rPr>
                <w:rFonts w:eastAsia="Times New Roman" w:cs="Times New Roman"/>
                <w:color w:val="FF0000"/>
                <w:sz w:val="18"/>
                <w:szCs w:val="18"/>
                <w:lang w:val="tr-TR" w:eastAsia="tr-TR" w:bidi="ar-SA"/>
              </w:rPr>
              <w:t xml:space="preserve"> (90 m, birim ağırlığı yaklaşık 5,55 kg/m)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500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kg</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40</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35.190.1201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YERALTI BUATI DÖŞEME KANALI İÇİN</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YERALTI DÖŞEME KANALI İÇİN PRİZLER</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41</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35.190.1701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ŞEBEKE PRİZİ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42</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35.190.1702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UPS PRİZİ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43</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35.190.1704</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DATA PRİZİ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44</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35.190.1703</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TELEFON PRİZİ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ELEKTRİK BORUSU VE PRİZLER</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45</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35.160.6202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26 LIK KANGAL BORU</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46</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35.160.6201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18 LİK KANGAL BORU</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Metre</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47</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ÖBF-6</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3 LÜ KOMÜTATÖR ANAHTAR KARRE SERİSİ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5</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48</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35.190.1701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TOPRAKLI PRİZ KARRE</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5</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49</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ÖBF-7</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4 LÜ ÇERÇEVE </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50</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ÖBF-8</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 Lİ ÇERÇEVE</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51</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ÖBF-9</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 Lİ KLEMENSLİ GRUP PRİZ</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52</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ÖBF-10</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 Lİ UPS PRİZİ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53</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35.505.7301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24 PORT PATCH PANEL</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54</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ÖBF-11</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İNTERNET DAĞITICI UNİFİ</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AYDINLATMA</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55</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35.170.1106</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xml:space="preserve">60X60 LED PANEL 28W </w:t>
            </w:r>
            <w:r w:rsidRPr="005B72F7">
              <w:rPr>
                <w:rFonts w:eastAsia="Times New Roman" w:cs="Times New Roman"/>
                <w:color w:val="FF0000"/>
                <w:sz w:val="18"/>
                <w:szCs w:val="18"/>
                <w:lang w:val="tr-TR" w:eastAsia="tr-TR" w:bidi="ar-SA"/>
              </w:rPr>
              <w:t>(sıva altı)</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8</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56</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ÖBF-12</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10X10 KARE SPOT LED ARMATÜR 8W</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57</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ÖBF-13</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200CM LİNEER LED AYDINLATMA 70W</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13</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58</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ÖBF-14</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150CM LİNEER LED AYDINLATMA 40W</w:t>
            </w:r>
          </w:p>
        </w:tc>
        <w:tc>
          <w:tcPr>
            <w:tcW w:w="380"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6</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Adet</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color w:val="000000"/>
                <w:sz w:val="18"/>
                <w:szCs w:val="18"/>
                <w:lang w:val="tr-TR" w:eastAsia="tr-TR" w:bidi="ar-SA"/>
              </w:rPr>
            </w:pPr>
            <w:r w:rsidRPr="005B72F7">
              <w:rPr>
                <w:rFonts w:eastAsia="Times New Roman" w:cs="Times New Roman"/>
                <w:color w:val="000000"/>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80"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r>
      <w:tr w:rsidR="005B72F7" w:rsidRPr="005B72F7" w:rsidTr="00924C2C">
        <w:trPr>
          <w:trHeight w:val="25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612"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2426"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TOPLAM TUTAR</w:t>
            </w:r>
          </w:p>
        </w:tc>
        <w:tc>
          <w:tcPr>
            <w:tcW w:w="380" w:type="pct"/>
            <w:tcBorders>
              <w:top w:val="nil"/>
              <w:left w:val="nil"/>
              <w:bottom w:val="single" w:sz="4" w:space="0" w:color="auto"/>
              <w:right w:val="single" w:sz="4" w:space="0" w:color="auto"/>
            </w:tcBorders>
            <w:shd w:val="clear" w:color="auto" w:fill="auto"/>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325"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center"/>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66" w:type="pct"/>
            <w:tcBorders>
              <w:top w:val="nil"/>
              <w:left w:val="nil"/>
              <w:bottom w:val="single" w:sz="4" w:space="0" w:color="auto"/>
              <w:right w:val="single" w:sz="4" w:space="0" w:color="auto"/>
            </w:tcBorders>
            <w:shd w:val="clear" w:color="auto" w:fill="auto"/>
            <w:noWrap/>
            <w:vAlign w:val="bottom"/>
            <w:hideMark/>
          </w:tcPr>
          <w:p w:rsidR="005B72F7" w:rsidRPr="005B72F7" w:rsidRDefault="005B72F7" w:rsidP="005B72F7">
            <w:pPr>
              <w:spacing w:before="0"/>
              <w:ind w:firstLine="0"/>
              <w:jc w:val="right"/>
              <w:rPr>
                <w:rFonts w:eastAsia="Times New Roman" w:cs="Times New Roman"/>
                <w:sz w:val="18"/>
                <w:szCs w:val="18"/>
                <w:lang w:val="tr-TR" w:eastAsia="tr-TR" w:bidi="ar-SA"/>
              </w:rPr>
            </w:pPr>
            <w:r w:rsidRPr="005B72F7">
              <w:rPr>
                <w:rFonts w:eastAsia="Times New Roman" w:cs="Times New Roman"/>
                <w:sz w:val="18"/>
                <w:szCs w:val="18"/>
                <w:lang w:val="tr-TR" w:eastAsia="tr-TR" w:bidi="ar-SA"/>
              </w:rPr>
              <w:t> </w:t>
            </w:r>
          </w:p>
        </w:tc>
        <w:tc>
          <w:tcPr>
            <w:tcW w:w="408" w:type="pct"/>
            <w:tcBorders>
              <w:top w:val="nil"/>
              <w:left w:val="nil"/>
              <w:bottom w:val="single" w:sz="4" w:space="0" w:color="auto"/>
              <w:right w:val="single" w:sz="4" w:space="0" w:color="auto"/>
            </w:tcBorders>
            <w:shd w:val="clear" w:color="auto" w:fill="auto"/>
            <w:noWrap/>
            <w:vAlign w:val="center"/>
            <w:hideMark/>
          </w:tcPr>
          <w:p w:rsidR="005B72F7" w:rsidRPr="005B72F7" w:rsidRDefault="005B72F7" w:rsidP="005B72F7">
            <w:pPr>
              <w:spacing w:before="0"/>
              <w:ind w:firstLine="0"/>
              <w:jc w:val="left"/>
              <w:rPr>
                <w:rFonts w:eastAsia="Times New Roman" w:cs="Times New Roman"/>
                <w:b/>
                <w:bCs/>
                <w:color w:val="FF0000"/>
                <w:sz w:val="18"/>
                <w:szCs w:val="18"/>
                <w:lang w:val="tr-TR" w:eastAsia="tr-TR" w:bidi="ar-SA"/>
              </w:rPr>
            </w:pPr>
            <w:r w:rsidRPr="005B72F7">
              <w:rPr>
                <w:rFonts w:eastAsia="Times New Roman" w:cs="Times New Roman"/>
                <w:b/>
                <w:bCs/>
                <w:color w:val="FF0000"/>
                <w:sz w:val="18"/>
                <w:szCs w:val="18"/>
                <w:lang w:val="tr-TR" w:eastAsia="tr-TR" w:bidi="ar-SA"/>
              </w:rPr>
              <w:t xml:space="preserve">      -     </w:t>
            </w:r>
          </w:p>
        </w:tc>
      </w:tr>
    </w:tbl>
    <w:p w:rsidR="005B72F7" w:rsidRDefault="005B72F7" w:rsidP="00242356">
      <w:pPr>
        <w:ind w:firstLine="0"/>
        <w:rPr>
          <w:rFonts w:cs="Arial"/>
          <w:sz w:val="18"/>
          <w:szCs w:val="18"/>
          <w:lang w:val="tr-TR"/>
        </w:rPr>
      </w:pPr>
    </w:p>
    <w:p w:rsidR="005B72F7" w:rsidRDefault="005B72F7" w:rsidP="00242356">
      <w:pPr>
        <w:ind w:firstLine="0"/>
        <w:rPr>
          <w:rFonts w:cs="Arial"/>
          <w:sz w:val="18"/>
          <w:szCs w:val="18"/>
          <w:lang w:val="tr-TR"/>
        </w:rPr>
      </w:pPr>
    </w:p>
    <w:p w:rsidR="005B72F7" w:rsidRDefault="005B72F7" w:rsidP="00242356">
      <w:pPr>
        <w:ind w:firstLine="0"/>
        <w:rPr>
          <w:rFonts w:cs="Arial"/>
          <w:sz w:val="18"/>
          <w:szCs w:val="18"/>
          <w:lang w:val="tr-TR"/>
        </w:rPr>
      </w:pPr>
    </w:p>
    <w:p w:rsidR="005B72F7" w:rsidRDefault="005B72F7" w:rsidP="00242356">
      <w:pPr>
        <w:ind w:firstLine="0"/>
        <w:rPr>
          <w:rFonts w:cs="Arial"/>
          <w:sz w:val="18"/>
          <w:szCs w:val="18"/>
          <w:lang w:val="tr-TR"/>
        </w:rPr>
      </w:pPr>
    </w:p>
    <w:p w:rsidR="005B72F7" w:rsidRDefault="005B72F7" w:rsidP="00242356">
      <w:pPr>
        <w:ind w:firstLine="0"/>
        <w:rPr>
          <w:rFonts w:cs="Arial"/>
          <w:sz w:val="18"/>
          <w:szCs w:val="18"/>
          <w:lang w:val="tr-TR"/>
        </w:rPr>
      </w:pPr>
    </w:p>
    <w:p w:rsidR="00E27C2D" w:rsidRDefault="00E27C2D" w:rsidP="00242356">
      <w:pPr>
        <w:ind w:firstLine="0"/>
        <w:rPr>
          <w:rFonts w:cs="Arial"/>
          <w:sz w:val="18"/>
          <w:szCs w:val="18"/>
          <w:lang w:val="tr-TR"/>
        </w:rPr>
      </w:pPr>
    </w:p>
    <w:p w:rsidR="00E27C2D" w:rsidRDefault="00E27C2D" w:rsidP="00242356">
      <w:pPr>
        <w:ind w:firstLine="0"/>
        <w:rPr>
          <w:rFonts w:cs="Arial"/>
          <w:sz w:val="18"/>
          <w:szCs w:val="18"/>
          <w:lang w:val="tr-TR"/>
        </w:rPr>
      </w:pPr>
    </w:p>
    <w:tbl>
      <w:tblPr>
        <w:tblW w:w="5000" w:type="pct"/>
        <w:tblCellMar>
          <w:left w:w="70" w:type="dxa"/>
          <w:right w:w="70" w:type="dxa"/>
        </w:tblCellMar>
        <w:tblLook w:val="04A0" w:firstRow="1" w:lastRow="0" w:firstColumn="1" w:lastColumn="0" w:noHBand="0" w:noVBand="1"/>
      </w:tblPr>
      <w:tblGrid>
        <w:gridCol w:w="365"/>
        <w:gridCol w:w="1040"/>
        <w:gridCol w:w="4586"/>
        <w:gridCol w:w="620"/>
        <w:gridCol w:w="690"/>
        <w:gridCol w:w="840"/>
        <w:gridCol w:w="931"/>
      </w:tblGrid>
      <w:tr w:rsidR="00E27C2D" w:rsidRPr="00E27C2D" w:rsidTr="00924C2C">
        <w:trPr>
          <w:trHeight w:val="405"/>
        </w:trPr>
        <w:tc>
          <w:tcPr>
            <w:tcW w:w="3302" w:type="pct"/>
            <w:gridSpan w:val="3"/>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595959"/>
                <w:sz w:val="18"/>
                <w:szCs w:val="18"/>
                <w:lang w:val="tr-TR" w:eastAsia="tr-TR" w:bidi="ar-SA"/>
              </w:rPr>
            </w:pPr>
            <w:r w:rsidRPr="00E27C2D">
              <w:rPr>
                <w:rFonts w:eastAsia="Times New Roman" w:cs="Times New Roman"/>
                <w:b/>
                <w:bCs/>
                <w:color w:val="595959"/>
                <w:sz w:val="18"/>
                <w:szCs w:val="18"/>
                <w:lang w:val="tr-TR" w:eastAsia="tr-TR" w:bidi="ar-SA"/>
              </w:rPr>
              <w:lastRenderedPageBreak/>
              <w:t>İNOVASYON MERKEZİ</w:t>
            </w:r>
          </w:p>
        </w:tc>
        <w:tc>
          <w:tcPr>
            <w:tcW w:w="342"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95959"/>
                <w:sz w:val="18"/>
                <w:szCs w:val="18"/>
                <w:lang w:val="tr-TR" w:eastAsia="tr-TR" w:bidi="ar-SA"/>
              </w:rPr>
            </w:pPr>
          </w:p>
        </w:tc>
        <w:tc>
          <w:tcPr>
            <w:tcW w:w="380"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463"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513"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r>
      <w:tr w:rsidR="00E27C2D" w:rsidRPr="00E27C2D" w:rsidTr="00924C2C">
        <w:trPr>
          <w:trHeight w:val="510"/>
        </w:trPr>
        <w:tc>
          <w:tcPr>
            <w:tcW w:w="3302" w:type="pct"/>
            <w:gridSpan w:val="3"/>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C00000"/>
                <w:sz w:val="18"/>
                <w:szCs w:val="18"/>
                <w:lang w:val="tr-TR" w:eastAsia="tr-TR" w:bidi="ar-SA"/>
              </w:rPr>
            </w:pPr>
            <w:r w:rsidRPr="00E27C2D">
              <w:rPr>
                <w:rFonts w:eastAsia="Times New Roman" w:cs="Times New Roman"/>
                <w:b/>
                <w:bCs/>
                <w:color w:val="C00000"/>
                <w:sz w:val="18"/>
                <w:szCs w:val="18"/>
                <w:lang w:val="tr-TR" w:eastAsia="tr-TR" w:bidi="ar-SA"/>
              </w:rPr>
              <w:t>Mekanik İşler</w:t>
            </w:r>
          </w:p>
        </w:tc>
        <w:tc>
          <w:tcPr>
            <w:tcW w:w="342"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C00000"/>
                <w:sz w:val="18"/>
                <w:szCs w:val="18"/>
                <w:lang w:val="tr-TR" w:eastAsia="tr-TR" w:bidi="ar-SA"/>
              </w:rPr>
            </w:pPr>
          </w:p>
        </w:tc>
        <w:tc>
          <w:tcPr>
            <w:tcW w:w="380"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sz w:val="18"/>
                <w:szCs w:val="18"/>
                <w:lang w:val="tr-TR" w:eastAsia="tr-TR" w:bidi="ar-SA"/>
              </w:rPr>
            </w:pPr>
          </w:p>
        </w:tc>
        <w:tc>
          <w:tcPr>
            <w:tcW w:w="463"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513"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r>
      <w:tr w:rsidR="00E27C2D" w:rsidRPr="00E27C2D" w:rsidTr="00924C2C">
        <w:trPr>
          <w:trHeight w:val="720"/>
        </w:trPr>
        <w:tc>
          <w:tcPr>
            <w:tcW w:w="201" w:type="pct"/>
            <w:tcBorders>
              <w:top w:val="nil"/>
              <w:left w:val="single" w:sz="4" w:space="0" w:color="808080"/>
              <w:bottom w:val="nil"/>
              <w:right w:val="single" w:sz="4" w:space="0" w:color="808080"/>
            </w:tcBorders>
            <w:shd w:val="clear" w:color="000000" w:fill="EBF1DE"/>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No</w:t>
            </w:r>
          </w:p>
        </w:tc>
        <w:tc>
          <w:tcPr>
            <w:tcW w:w="573"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Bayındırlık                  Poz No</w:t>
            </w:r>
          </w:p>
        </w:tc>
        <w:tc>
          <w:tcPr>
            <w:tcW w:w="2528"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İş Kalemi</w:t>
            </w:r>
          </w:p>
        </w:tc>
        <w:tc>
          <w:tcPr>
            <w:tcW w:w="342"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Birim</w:t>
            </w:r>
          </w:p>
        </w:tc>
        <w:tc>
          <w:tcPr>
            <w:tcW w:w="380"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Miktar</w:t>
            </w:r>
          </w:p>
        </w:tc>
        <w:tc>
          <w:tcPr>
            <w:tcW w:w="463"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Malzeme + İşçilik Birim Fiyat </w:t>
            </w:r>
          </w:p>
        </w:tc>
        <w:tc>
          <w:tcPr>
            <w:tcW w:w="513" w:type="pct"/>
            <w:tcBorders>
              <w:top w:val="nil"/>
              <w:left w:val="nil"/>
              <w:bottom w:val="nil"/>
              <w:right w:val="single" w:sz="4" w:space="0" w:color="808080"/>
            </w:tcBorders>
            <w:shd w:val="clear" w:color="000000" w:fill="EBF1DE"/>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TOPLAM (TL)</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1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VRV DIŞ ÜNİTE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1.1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25.490.1108</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VRV DIŞ ÜNİTE (Soğutma kapasitesi : 61 kW Isıtma kapasitesi : 68 kW) </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2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VRV İÇ ÜNİTE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KASET TİPİ (90 X 90) VRV İÇ ÜNİTE</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51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2.1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25.490.2210</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KASET TİPİ İÇ ÜNİTE (Soğutma kapasitesi : 12-14 kW / Isıtma kapasitesi : 13-16 kW) </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4</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51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2.2</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25.490.2205</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KASET TİPİ İÇ ÜNİTE (Soğutma kapasitesi : 5,5-7 kW / Isıtma kapasitesi : 6-8,5 kW) </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KASET TİPİ (60 X 60) VRV İÇ ÜNİTE</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51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2.3</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25.490.2202</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KASET TİPİ İÇ ÜNİTE (Soğutma kapasitesi :2,5-3 kW / Isıtma kapasitesi : 3-3,5 kW) </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KOMPAKT KASET TİPİ SPLİT KLİMA</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2.4</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Ö.B.F.</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12.000 BTU İNVERTER DUVAR TİPİ SPLİT KLİMA</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3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VRV KABLOLU - KABLOSUZ KUMANDALAR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3.1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25.490.5101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Kablolu Uzaktan Kumanda Cihazı</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7</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4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VRV BAĞLANTI ELEMANLARI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25.490.8201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BAĞLANTI (JOINT) ELEMANLARI (25 kW'a kadar)</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25.490.8202</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BAĞLANTI (JOINT) ELEMANLARI (25 - 50 kW arası)</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3</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25.490.8203</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BAĞLANTI (JOINT) ELEMANLARI (50 - 100 kW arası)</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adet</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3</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5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Bakır boru grubu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1/4" 0,8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33</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5.2</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25.490.8102</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3/8" 0,8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60</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5.3</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25.490.8103</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1/2" 0,8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22</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5.4</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25.490.8104</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5/8" 1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50</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5.5</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25.490.8105</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3/4" 1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12</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5.6</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25.490.8106</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7/8" 1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5.7</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25.490.8108</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Bakır boru grubu 1 1/8" 1,2 mm (13 mm İzo)</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28</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6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KABLOLAMA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6.1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35.515.4033</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2 x 1,5 mm2 Sinyal ve kumanda kablosu</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180</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7 </w:t>
            </w:r>
          </w:p>
        </w:tc>
        <w:tc>
          <w:tcPr>
            <w:tcW w:w="57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SIHHİ TESİSAT </w:t>
            </w:r>
          </w:p>
        </w:tc>
        <w:tc>
          <w:tcPr>
            <w:tcW w:w="342"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Chars="100" w:firstLine="18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C5D9F1"/>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13" w:type="pct"/>
            <w:tcBorders>
              <w:top w:val="nil"/>
              <w:left w:val="nil"/>
              <w:bottom w:val="nil"/>
              <w:right w:val="single" w:sz="4" w:space="0" w:color="808080"/>
            </w:tcBorders>
            <w:shd w:val="clear" w:color="000000" w:fill="C5D9F1"/>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r>
      <w:tr w:rsidR="00E27C2D" w:rsidRPr="00E27C2D" w:rsidTr="00924C2C">
        <w:trPr>
          <w:trHeight w:val="51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7.1</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25.120.1101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Bir gözlü eviye tesisatı bataryalı TS-EN 200 veya TS-EN 817'ye uygun pirinç sifonlu TS-EN 274 1-2-3 (Birinci sınıf)</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7.2</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25.175.4301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Elektrikli su ısıtıcı TS 2212 EN 60335-2-21/A2 (en az 15 lt 1000 watt)</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7.5</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25.118.1201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Bir gözlü damlalıklı eviye, paslanmaz çelik takriben 50 x 100 cm</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7.6</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25.130.1104</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1/2" Lavabo-eviye musluğu; döner borulu, rozetli perlatörlü</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ad</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7.7</w:t>
            </w:r>
          </w:p>
        </w:tc>
        <w:tc>
          <w:tcPr>
            <w:tcW w:w="573" w:type="pct"/>
            <w:tcBorders>
              <w:top w:val="nil"/>
              <w:left w:val="single" w:sz="4" w:space="0" w:color="808080"/>
              <w:bottom w:val="nil"/>
              <w:right w:val="single" w:sz="4" w:space="0" w:color="808080"/>
            </w:tcBorders>
            <w:shd w:val="clear" w:color="auto" w:fill="auto"/>
            <w:noWrap/>
            <w:vAlign w:val="center"/>
            <w:hideMark/>
          </w:tcPr>
          <w:p w:rsidR="00E27C2D" w:rsidRPr="00E27C2D" w:rsidRDefault="00E27C2D" w:rsidP="00E27C2D">
            <w:pPr>
              <w:spacing w:before="0"/>
              <w:ind w:firstLine="0"/>
              <w:jc w:val="center"/>
              <w:rPr>
                <w:rFonts w:eastAsia="Times New Roman" w:cs="Times New Roman"/>
                <w:sz w:val="18"/>
                <w:szCs w:val="18"/>
                <w:lang w:val="tr-TR" w:eastAsia="tr-TR" w:bidi="ar-SA"/>
              </w:rPr>
            </w:pPr>
            <w:r w:rsidRPr="00E27C2D">
              <w:rPr>
                <w:rFonts w:eastAsia="Times New Roman" w:cs="Times New Roman"/>
                <w:sz w:val="18"/>
                <w:szCs w:val="18"/>
                <w:lang w:val="tr-TR" w:eastAsia="tr-TR" w:bidi="ar-SA"/>
              </w:rPr>
              <w:t>25.305.2101</w:t>
            </w:r>
          </w:p>
        </w:tc>
        <w:tc>
          <w:tcPr>
            <w:tcW w:w="2528" w:type="pct"/>
            <w:tcBorders>
              <w:top w:val="nil"/>
              <w:left w:val="nil"/>
              <w:bottom w:val="nil"/>
              <w:right w:val="single" w:sz="4" w:space="0" w:color="808080"/>
            </w:tcBorders>
            <w:shd w:val="clear" w:color="auto" w:fill="auto"/>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PN 20 Polipropilen temiz su borusu 1/2" (DN20)</w:t>
            </w:r>
          </w:p>
        </w:tc>
        <w:tc>
          <w:tcPr>
            <w:tcW w:w="342"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r w:rsidRPr="00E27C2D">
              <w:rPr>
                <w:rFonts w:eastAsia="Times New Roman" w:cs="Times New Roman"/>
                <w:sz w:val="18"/>
                <w:szCs w:val="18"/>
                <w:lang w:val="tr-TR" w:eastAsia="tr-TR" w:bidi="ar-SA"/>
              </w:rPr>
              <w:t>m</w:t>
            </w:r>
          </w:p>
        </w:tc>
        <w:tc>
          <w:tcPr>
            <w:tcW w:w="380"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w:t>
            </w:r>
          </w:p>
        </w:tc>
        <w:tc>
          <w:tcPr>
            <w:tcW w:w="46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513" w:type="pct"/>
            <w:tcBorders>
              <w:top w:val="nil"/>
              <w:left w:val="nil"/>
              <w:bottom w:val="nil"/>
              <w:right w:val="single" w:sz="4" w:space="0" w:color="808080"/>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924C2C">
        <w:trPr>
          <w:trHeight w:val="300"/>
        </w:trPr>
        <w:tc>
          <w:tcPr>
            <w:tcW w:w="201" w:type="pct"/>
            <w:tcBorders>
              <w:top w:val="nil"/>
              <w:left w:val="single" w:sz="4" w:space="0" w:color="808080"/>
              <w:bottom w:val="nil"/>
              <w:right w:val="single" w:sz="4" w:space="0" w:color="808080"/>
            </w:tcBorders>
            <w:shd w:val="clear" w:color="000000" w:fill="FABF8F"/>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573" w:type="pct"/>
            <w:tcBorders>
              <w:top w:val="nil"/>
              <w:left w:val="nil"/>
              <w:bottom w:val="nil"/>
              <w:right w:val="single" w:sz="4" w:space="0" w:color="808080"/>
            </w:tcBorders>
            <w:shd w:val="clear" w:color="000000" w:fill="FABF8F"/>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2528" w:type="pct"/>
            <w:tcBorders>
              <w:top w:val="nil"/>
              <w:left w:val="nil"/>
              <w:bottom w:val="nil"/>
              <w:right w:val="single" w:sz="4" w:space="0" w:color="808080"/>
            </w:tcBorders>
            <w:shd w:val="clear" w:color="000000" w:fill="FABF8F"/>
            <w:noWrap/>
            <w:vAlign w:val="center"/>
            <w:hideMark/>
          </w:tcPr>
          <w:p w:rsidR="00E27C2D" w:rsidRPr="00E27C2D" w:rsidRDefault="00E27C2D" w:rsidP="00E27C2D">
            <w:pPr>
              <w:spacing w:before="0"/>
              <w:ind w:firstLine="0"/>
              <w:jc w:val="lef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xml:space="preserve"> Genel Toplam </w:t>
            </w:r>
          </w:p>
        </w:tc>
        <w:tc>
          <w:tcPr>
            <w:tcW w:w="342" w:type="pct"/>
            <w:tcBorders>
              <w:top w:val="nil"/>
              <w:left w:val="nil"/>
              <w:bottom w:val="nil"/>
              <w:right w:val="single" w:sz="4" w:space="0" w:color="808080"/>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380" w:type="pct"/>
            <w:tcBorders>
              <w:top w:val="nil"/>
              <w:left w:val="nil"/>
              <w:bottom w:val="nil"/>
              <w:right w:val="single" w:sz="4" w:space="0" w:color="808080"/>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 </w:t>
            </w:r>
          </w:p>
        </w:tc>
        <w:tc>
          <w:tcPr>
            <w:tcW w:w="463" w:type="pct"/>
            <w:tcBorders>
              <w:top w:val="nil"/>
              <w:left w:val="nil"/>
              <w:bottom w:val="nil"/>
              <w:right w:val="single" w:sz="4" w:space="0" w:color="808080"/>
            </w:tcBorders>
            <w:shd w:val="clear" w:color="000000" w:fill="FABF8F"/>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 </w:t>
            </w:r>
          </w:p>
        </w:tc>
        <w:tc>
          <w:tcPr>
            <w:tcW w:w="513" w:type="pct"/>
            <w:tcBorders>
              <w:top w:val="nil"/>
              <w:left w:val="nil"/>
              <w:bottom w:val="nil"/>
              <w:right w:val="single" w:sz="4" w:space="0" w:color="808080"/>
            </w:tcBorders>
            <w:shd w:val="clear" w:color="000000" w:fill="FABF8F"/>
            <w:noWrap/>
            <w:vAlign w:val="center"/>
            <w:hideMark/>
          </w:tcPr>
          <w:p w:rsidR="00E27C2D" w:rsidRPr="00E27C2D" w:rsidRDefault="00E27C2D" w:rsidP="00E27C2D">
            <w:pPr>
              <w:spacing w:before="0"/>
              <w:ind w:firstLineChars="100" w:firstLine="180"/>
              <w:jc w:val="right"/>
              <w:rPr>
                <w:rFonts w:eastAsia="Times New Roman" w:cs="Times New Roman"/>
                <w:b/>
                <w:bCs/>
                <w:sz w:val="18"/>
                <w:szCs w:val="18"/>
                <w:u w:val="single"/>
                <w:lang w:val="tr-TR" w:eastAsia="tr-TR" w:bidi="ar-SA"/>
              </w:rPr>
            </w:pPr>
            <w:r w:rsidRPr="00E27C2D">
              <w:rPr>
                <w:rFonts w:eastAsia="Times New Roman" w:cs="Times New Roman"/>
                <w:b/>
                <w:bCs/>
                <w:sz w:val="18"/>
                <w:szCs w:val="18"/>
                <w:u w:val="single"/>
                <w:lang w:val="tr-TR" w:eastAsia="tr-TR" w:bidi="ar-SA"/>
              </w:rPr>
              <w:t>₺0,00</w:t>
            </w:r>
          </w:p>
        </w:tc>
      </w:tr>
    </w:tbl>
    <w:p w:rsidR="00E27C2D" w:rsidRDefault="00E27C2D" w:rsidP="00242356">
      <w:pPr>
        <w:ind w:firstLine="0"/>
        <w:rPr>
          <w:rFonts w:cs="Arial"/>
          <w:sz w:val="18"/>
          <w:szCs w:val="18"/>
          <w:lang w:val="tr-TR"/>
        </w:rPr>
      </w:pPr>
    </w:p>
    <w:p w:rsidR="005B72F7" w:rsidRDefault="005B72F7" w:rsidP="00242356">
      <w:pPr>
        <w:ind w:firstLine="0"/>
        <w:rPr>
          <w:rFonts w:cs="Arial"/>
          <w:sz w:val="18"/>
          <w:szCs w:val="18"/>
          <w:lang w:val="tr-TR"/>
        </w:rPr>
      </w:pPr>
    </w:p>
    <w:p w:rsidR="00E27C2D" w:rsidRDefault="00E27C2D" w:rsidP="00242356">
      <w:pPr>
        <w:ind w:firstLine="0"/>
        <w:rPr>
          <w:rFonts w:cs="Arial"/>
          <w:sz w:val="18"/>
          <w:szCs w:val="18"/>
          <w:lang w:val="tr-TR"/>
        </w:rPr>
      </w:pPr>
    </w:p>
    <w:p w:rsidR="00E27C2D" w:rsidRDefault="00E27C2D" w:rsidP="00242356">
      <w:pPr>
        <w:ind w:firstLine="0"/>
        <w:rPr>
          <w:rFonts w:cs="Arial"/>
          <w:sz w:val="18"/>
          <w:szCs w:val="18"/>
          <w:lang w:val="tr-TR"/>
        </w:rPr>
      </w:pPr>
    </w:p>
    <w:p w:rsidR="00E27C2D" w:rsidRDefault="00E27C2D" w:rsidP="00242356">
      <w:pPr>
        <w:ind w:firstLine="0"/>
        <w:rPr>
          <w:rFonts w:cs="Arial"/>
          <w:sz w:val="18"/>
          <w:szCs w:val="18"/>
          <w:lang w:val="tr-TR"/>
        </w:rPr>
      </w:pPr>
    </w:p>
    <w:tbl>
      <w:tblPr>
        <w:tblW w:w="5000" w:type="pct"/>
        <w:tblCellMar>
          <w:left w:w="70" w:type="dxa"/>
          <w:right w:w="70" w:type="dxa"/>
        </w:tblCellMar>
        <w:tblLook w:val="04A0" w:firstRow="1" w:lastRow="0" w:firstColumn="1" w:lastColumn="0" w:noHBand="0" w:noVBand="1"/>
      </w:tblPr>
      <w:tblGrid>
        <w:gridCol w:w="946"/>
        <w:gridCol w:w="1695"/>
        <w:gridCol w:w="2830"/>
        <w:gridCol w:w="452"/>
        <w:gridCol w:w="705"/>
        <w:gridCol w:w="862"/>
        <w:gridCol w:w="720"/>
        <w:gridCol w:w="862"/>
      </w:tblGrid>
      <w:tr w:rsidR="00E27C2D" w:rsidRPr="00E27C2D" w:rsidTr="00E27C2D">
        <w:trPr>
          <w:trHeight w:val="465"/>
        </w:trPr>
        <w:tc>
          <w:tcPr>
            <w:tcW w:w="3467" w:type="pct"/>
            <w:gridSpan w:val="3"/>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595959"/>
                <w:sz w:val="18"/>
                <w:szCs w:val="18"/>
                <w:lang w:val="tr-TR" w:eastAsia="tr-TR" w:bidi="ar-SA"/>
              </w:rPr>
            </w:pPr>
            <w:r w:rsidRPr="00E27C2D">
              <w:rPr>
                <w:rFonts w:eastAsia="Times New Roman" w:cs="Times New Roman"/>
                <w:b/>
                <w:bCs/>
                <w:color w:val="595959"/>
                <w:sz w:val="18"/>
                <w:szCs w:val="18"/>
                <w:lang w:val="tr-TR" w:eastAsia="tr-TR" w:bidi="ar-SA"/>
              </w:rPr>
              <w:lastRenderedPageBreak/>
              <w:t>İNOVASYON MERKEZİ</w:t>
            </w:r>
          </w:p>
        </w:tc>
        <w:tc>
          <w:tcPr>
            <w:tcW w:w="175"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595959"/>
                <w:sz w:val="18"/>
                <w:szCs w:val="18"/>
                <w:lang w:val="tr-TR" w:eastAsia="tr-TR" w:bidi="ar-SA"/>
              </w:rPr>
            </w:pPr>
          </w:p>
        </w:tc>
        <w:tc>
          <w:tcPr>
            <w:tcW w:w="284"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52"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29"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93"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r>
      <w:tr w:rsidR="00E27C2D" w:rsidRPr="00E27C2D" w:rsidTr="00E27C2D">
        <w:trPr>
          <w:trHeight w:val="492"/>
        </w:trPr>
        <w:tc>
          <w:tcPr>
            <w:tcW w:w="1814" w:type="pct"/>
            <w:gridSpan w:val="2"/>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C00000"/>
                <w:sz w:val="18"/>
                <w:szCs w:val="18"/>
                <w:lang w:val="tr-TR" w:eastAsia="tr-TR" w:bidi="ar-SA"/>
              </w:rPr>
            </w:pPr>
            <w:r w:rsidRPr="00E27C2D">
              <w:rPr>
                <w:rFonts w:eastAsia="Times New Roman" w:cs="Times New Roman"/>
                <w:b/>
                <w:bCs/>
                <w:color w:val="C00000"/>
                <w:sz w:val="18"/>
                <w:szCs w:val="18"/>
                <w:lang w:val="tr-TR" w:eastAsia="tr-TR" w:bidi="ar-SA"/>
              </w:rPr>
              <w:t>İletişim - DATA,SES VE GÖRÜNTÜ İşleri</w:t>
            </w:r>
          </w:p>
        </w:tc>
        <w:tc>
          <w:tcPr>
            <w:tcW w:w="1653" w:type="pct"/>
            <w:tcBorders>
              <w:top w:val="nil"/>
              <w:left w:val="single" w:sz="8" w:space="0" w:color="auto"/>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C00000"/>
                <w:sz w:val="18"/>
                <w:szCs w:val="18"/>
                <w:lang w:val="tr-TR" w:eastAsia="tr-TR" w:bidi="ar-SA"/>
              </w:rPr>
            </w:pPr>
            <w:r w:rsidRPr="00E27C2D">
              <w:rPr>
                <w:rFonts w:eastAsia="Times New Roman" w:cs="Times New Roman"/>
                <w:b/>
                <w:bCs/>
                <w:color w:val="C00000"/>
                <w:sz w:val="18"/>
                <w:szCs w:val="18"/>
                <w:lang w:val="tr-TR" w:eastAsia="tr-TR" w:bidi="ar-SA"/>
              </w:rPr>
              <w:t> </w:t>
            </w:r>
          </w:p>
        </w:tc>
        <w:tc>
          <w:tcPr>
            <w:tcW w:w="175"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b/>
                <w:bCs/>
                <w:color w:val="C00000"/>
                <w:sz w:val="18"/>
                <w:szCs w:val="18"/>
                <w:lang w:val="tr-TR" w:eastAsia="tr-TR" w:bidi="ar-SA"/>
              </w:rPr>
            </w:pPr>
          </w:p>
        </w:tc>
        <w:tc>
          <w:tcPr>
            <w:tcW w:w="284"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52"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29"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93"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r>
      <w:tr w:rsidR="00E27C2D" w:rsidRPr="00E27C2D" w:rsidTr="00E27C2D">
        <w:trPr>
          <w:trHeight w:val="360"/>
        </w:trPr>
        <w:tc>
          <w:tcPr>
            <w:tcW w:w="642"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1172"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1653" w:type="pct"/>
            <w:tcBorders>
              <w:top w:val="nil"/>
              <w:left w:val="nil"/>
              <w:bottom w:val="nil"/>
              <w:right w:val="nil"/>
            </w:tcBorders>
            <w:shd w:val="clear" w:color="auto" w:fill="auto"/>
            <w:noWrap/>
            <w:vAlign w:val="bottom"/>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175" w:type="pct"/>
            <w:tcBorders>
              <w:top w:val="nil"/>
              <w:left w:val="nil"/>
              <w:bottom w:val="nil"/>
              <w:right w:val="nil"/>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sz w:val="18"/>
                <w:szCs w:val="18"/>
                <w:lang w:val="tr-TR" w:eastAsia="tr-TR" w:bidi="ar-SA"/>
              </w:rPr>
            </w:pPr>
          </w:p>
        </w:tc>
        <w:tc>
          <w:tcPr>
            <w:tcW w:w="284"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52"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29"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c>
          <w:tcPr>
            <w:tcW w:w="393" w:type="pct"/>
            <w:tcBorders>
              <w:top w:val="nil"/>
              <w:left w:val="nil"/>
              <w:bottom w:val="nil"/>
              <w:right w:val="nil"/>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p>
        </w:tc>
      </w:tr>
      <w:tr w:rsidR="00E27C2D" w:rsidRPr="00E27C2D" w:rsidTr="00E27C2D">
        <w:trPr>
          <w:trHeight w:val="900"/>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Sıra No</w:t>
            </w:r>
          </w:p>
        </w:tc>
        <w:tc>
          <w:tcPr>
            <w:tcW w:w="1172"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POZ NO</w:t>
            </w:r>
          </w:p>
        </w:tc>
        <w:tc>
          <w:tcPr>
            <w:tcW w:w="1653"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İŞ KALEMLERİ</w:t>
            </w:r>
          </w:p>
        </w:tc>
        <w:tc>
          <w:tcPr>
            <w:tcW w:w="175"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BRM</w:t>
            </w:r>
          </w:p>
        </w:tc>
        <w:tc>
          <w:tcPr>
            <w:tcW w:w="284"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MİKTAR</w:t>
            </w:r>
          </w:p>
        </w:tc>
        <w:tc>
          <w:tcPr>
            <w:tcW w:w="352"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MONTAJLI FİYAT (TL)</w:t>
            </w:r>
          </w:p>
        </w:tc>
        <w:tc>
          <w:tcPr>
            <w:tcW w:w="329"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MONTAJ FİYAT (TL)</w:t>
            </w:r>
          </w:p>
        </w:tc>
        <w:tc>
          <w:tcPr>
            <w:tcW w:w="393" w:type="pct"/>
            <w:tcBorders>
              <w:top w:val="single" w:sz="4" w:space="0" w:color="auto"/>
              <w:left w:val="nil"/>
              <w:bottom w:val="single" w:sz="4" w:space="0" w:color="auto"/>
              <w:right w:val="single" w:sz="4" w:space="0" w:color="auto"/>
            </w:tcBorders>
            <w:shd w:val="clear" w:color="000000" w:fill="FABF8F"/>
            <w:vAlign w:val="center"/>
            <w:hideMark/>
          </w:tcPr>
          <w:p w:rsidR="00E27C2D" w:rsidRPr="00E27C2D" w:rsidRDefault="00E27C2D" w:rsidP="00E27C2D">
            <w:pPr>
              <w:spacing w:before="0"/>
              <w:ind w:firstLine="0"/>
              <w:jc w:val="center"/>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MONTAJLI TOPLAM FİYAT</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35·470·1007</w:t>
            </w:r>
          </w:p>
        </w:tc>
        <w:tc>
          <w:tcPr>
            <w:tcW w:w="165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Büyük Seminer Projeksiyon Cihazı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35·470·1005</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Toplantı Odası  Projeksiyon Cihazı</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3</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35·470·3002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 Büyük Seminer Projeksiyon Perdesi</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4</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35·470·3001</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Toplantı Odası  Projeksiyon Perdesi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35·450·1002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Büyük Seminer Od. Ses Sitemi Mıkser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6</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35·450·2102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Büyük Seminer Od. Ses Sistemi Hoperlor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4,00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7</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35·450·5001</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Büyük Seminer Od. Ses Sistemi Kürsü Mikrafonu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8</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35·450·5202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Büyük Seminer Od. Ses Sistemi Yaka  Mikrafonu</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9</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35·450·5201</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Büyük Seminer Od. Ses Sistemi El  Mikrafonu</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35·450·2800</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Xlr Ara Bağlantı Seti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2,00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11</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35·550·2002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   16u Rak Kabinet Tekerlekli</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12</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355·052·030</w:t>
            </w:r>
          </w:p>
        </w:tc>
        <w:tc>
          <w:tcPr>
            <w:tcW w:w="1653" w:type="pct"/>
            <w:tcBorders>
              <w:top w:val="nil"/>
              <w:left w:val="nil"/>
              <w:bottom w:val="nil"/>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xml:space="preserve">Data Ve Telefon Cad.6 Kablosu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M</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1.800,00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13</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35·505·7101</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sz w:val="18"/>
                <w:szCs w:val="18"/>
                <w:lang w:val="tr-TR" w:eastAsia="tr-TR" w:bidi="ar-SA"/>
              </w:rPr>
            </w:pPr>
            <w:r w:rsidRPr="00E27C2D">
              <w:rPr>
                <w:rFonts w:eastAsia="Times New Roman" w:cs="Times New Roman"/>
                <w:sz w:val="18"/>
                <w:szCs w:val="18"/>
                <w:lang w:val="tr-TR" w:eastAsia="tr-TR" w:bidi="ar-SA"/>
              </w:rPr>
              <w:t xml:space="preserve">    Sistem Odası Pach Panel</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6,00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14</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35·190·1704</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Rj45 Sonlandırma Prizleri 3 Lü (Data)</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adet</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55,00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15</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35·190·1703</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Rj45 Sonlandırma Prizleri(Telefon)</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55,00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16</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35·190·1702</w:t>
            </w:r>
          </w:p>
        </w:tc>
        <w:tc>
          <w:tcPr>
            <w:tcW w:w="165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Rj45 Sonlandırma Prizleri  (Elektrik Ups  Prizi )</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55,00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300"/>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17</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b/>
                <w:bCs/>
                <w:color w:val="538DD5"/>
                <w:sz w:val="18"/>
                <w:szCs w:val="18"/>
                <w:lang w:val="tr-TR" w:eastAsia="tr-TR" w:bidi="ar-SA"/>
              </w:rPr>
            </w:pPr>
            <w:r w:rsidRPr="00E27C2D">
              <w:rPr>
                <w:rFonts w:eastAsia="Times New Roman" w:cs="Times New Roman"/>
                <w:b/>
                <w:bCs/>
                <w:color w:val="538DD5"/>
                <w:sz w:val="18"/>
                <w:szCs w:val="18"/>
                <w:lang w:val="tr-TR" w:eastAsia="tr-TR" w:bidi="ar-SA"/>
              </w:rPr>
              <w:t>35·190·1701</w:t>
            </w:r>
          </w:p>
        </w:tc>
        <w:tc>
          <w:tcPr>
            <w:tcW w:w="1653" w:type="pct"/>
            <w:tcBorders>
              <w:top w:val="nil"/>
              <w:left w:val="nil"/>
              <w:bottom w:val="single" w:sz="4" w:space="0" w:color="auto"/>
              <w:right w:val="single" w:sz="4" w:space="0" w:color="auto"/>
            </w:tcBorders>
            <w:shd w:val="clear" w:color="auto" w:fill="auto"/>
            <w:vAlign w:val="center"/>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Rj45 Sonlandırma Prizleri  (Elektrik)</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55,00</w:t>
            </w:r>
          </w:p>
        </w:tc>
        <w:tc>
          <w:tcPr>
            <w:tcW w:w="35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Chars="100" w:firstLine="18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r>
      <w:tr w:rsidR="00E27C2D" w:rsidRPr="00E27C2D" w:rsidTr="00E27C2D">
        <w:trPr>
          <w:trHeight w:val="499"/>
        </w:trPr>
        <w:tc>
          <w:tcPr>
            <w:tcW w:w="642" w:type="pct"/>
            <w:tcBorders>
              <w:top w:val="nil"/>
              <w:left w:val="single" w:sz="4" w:space="0" w:color="auto"/>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1172"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1653" w:type="pct"/>
            <w:tcBorders>
              <w:top w:val="nil"/>
              <w:left w:val="nil"/>
              <w:bottom w:val="single" w:sz="4" w:space="0" w:color="auto"/>
              <w:right w:val="single" w:sz="4" w:space="0" w:color="auto"/>
            </w:tcBorders>
            <w:shd w:val="clear" w:color="auto" w:fill="auto"/>
            <w:vAlign w:val="center"/>
            <w:hideMark/>
          </w:tcPr>
          <w:p w:rsidR="00E27C2D" w:rsidRPr="00E27C2D" w:rsidRDefault="00E27C2D" w:rsidP="00E27C2D">
            <w:pPr>
              <w:spacing w:before="0"/>
              <w:ind w:firstLine="0"/>
              <w:jc w:val="right"/>
              <w:rPr>
                <w:rFonts w:eastAsia="Times New Roman" w:cs="Times New Roman"/>
                <w:b/>
                <w:bCs/>
                <w:sz w:val="18"/>
                <w:szCs w:val="18"/>
                <w:lang w:val="tr-TR" w:eastAsia="tr-TR" w:bidi="ar-SA"/>
              </w:rPr>
            </w:pPr>
            <w:r w:rsidRPr="00E27C2D">
              <w:rPr>
                <w:rFonts w:eastAsia="Times New Roman" w:cs="Times New Roman"/>
                <w:b/>
                <w:bCs/>
                <w:sz w:val="18"/>
                <w:szCs w:val="18"/>
                <w:lang w:val="tr-TR" w:eastAsia="tr-TR" w:bidi="ar-SA"/>
              </w:rPr>
              <w:t>TOPLAM</w:t>
            </w:r>
          </w:p>
        </w:tc>
        <w:tc>
          <w:tcPr>
            <w:tcW w:w="175"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 </w:t>
            </w:r>
          </w:p>
        </w:tc>
        <w:tc>
          <w:tcPr>
            <w:tcW w:w="284"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0"/>
              <w:jc w:val="center"/>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 </w:t>
            </w:r>
          </w:p>
        </w:tc>
        <w:tc>
          <w:tcPr>
            <w:tcW w:w="352"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Chars="100" w:firstLine="180"/>
              <w:jc w:val="righ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 </w:t>
            </w:r>
          </w:p>
        </w:tc>
        <w:tc>
          <w:tcPr>
            <w:tcW w:w="329" w:type="pct"/>
            <w:tcBorders>
              <w:top w:val="nil"/>
              <w:left w:val="nil"/>
              <w:bottom w:val="single" w:sz="4" w:space="0" w:color="auto"/>
              <w:right w:val="single" w:sz="4" w:space="0" w:color="auto"/>
            </w:tcBorders>
            <w:shd w:val="clear" w:color="auto" w:fill="auto"/>
            <w:noWrap/>
            <w:vAlign w:val="bottom"/>
            <w:hideMark/>
          </w:tcPr>
          <w:p w:rsidR="00E27C2D" w:rsidRPr="00E27C2D" w:rsidRDefault="00E27C2D" w:rsidP="00E27C2D">
            <w:pPr>
              <w:spacing w:before="0"/>
              <w:ind w:firstLine="0"/>
              <w:jc w:val="left"/>
              <w:rPr>
                <w:rFonts w:eastAsia="Times New Roman" w:cs="Times New Roman"/>
                <w:color w:val="000000"/>
                <w:sz w:val="18"/>
                <w:szCs w:val="18"/>
                <w:lang w:val="tr-TR" w:eastAsia="tr-TR" w:bidi="ar-SA"/>
              </w:rPr>
            </w:pPr>
            <w:r w:rsidRPr="00E27C2D">
              <w:rPr>
                <w:rFonts w:eastAsia="Times New Roman" w:cs="Times New Roman"/>
                <w:color w:val="000000"/>
                <w:sz w:val="18"/>
                <w:szCs w:val="18"/>
                <w:lang w:val="tr-TR" w:eastAsia="tr-TR" w:bidi="ar-SA"/>
              </w:rPr>
              <w:t> </w:t>
            </w:r>
          </w:p>
        </w:tc>
        <w:tc>
          <w:tcPr>
            <w:tcW w:w="393" w:type="pct"/>
            <w:tcBorders>
              <w:top w:val="nil"/>
              <w:left w:val="nil"/>
              <w:bottom w:val="single" w:sz="4" w:space="0" w:color="auto"/>
              <w:right w:val="single" w:sz="4" w:space="0" w:color="auto"/>
            </w:tcBorders>
            <w:shd w:val="clear" w:color="auto" w:fill="auto"/>
            <w:noWrap/>
            <w:vAlign w:val="center"/>
            <w:hideMark/>
          </w:tcPr>
          <w:p w:rsidR="00E27C2D" w:rsidRPr="00E27C2D" w:rsidRDefault="00E27C2D" w:rsidP="00E27C2D">
            <w:pPr>
              <w:spacing w:before="0"/>
              <w:ind w:firstLineChars="200" w:firstLine="360"/>
              <w:jc w:val="left"/>
              <w:rPr>
                <w:rFonts w:eastAsia="Times New Roman" w:cs="Times New Roman"/>
                <w:b/>
                <w:bCs/>
                <w:color w:val="000000"/>
                <w:sz w:val="18"/>
                <w:szCs w:val="18"/>
                <w:lang w:val="tr-TR" w:eastAsia="tr-TR" w:bidi="ar-SA"/>
              </w:rPr>
            </w:pPr>
            <w:r w:rsidRPr="00E27C2D">
              <w:rPr>
                <w:rFonts w:eastAsia="Times New Roman" w:cs="Times New Roman"/>
                <w:b/>
                <w:bCs/>
                <w:color w:val="000000"/>
                <w:sz w:val="18"/>
                <w:szCs w:val="18"/>
                <w:lang w:val="tr-TR" w:eastAsia="tr-TR" w:bidi="ar-SA"/>
              </w:rPr>
              <w:t>0,00</w:t>
            </w:r>
          </w:p>
        </w:tc>
      </w:tr>
    </w:tbl>
    <w:p w:rsidR="00A51CB2" w:rsidRPr="00051297" w:rsidRDefault="00AF6E1D" w:rsidP="00242356">
      <w:pPr>
        <w:overflowPunct w:val="0"/>
        <w:autoSpaceDE w:val="0"/>
        <w:autoSpaceDN w:val="0"/>
        <w:adjustRightInd w:val="0"/>
        <w:spacing w:after="120"/>
        <w:ind w:firstLine="0"/>
        <w:textAlignment w:val="baseline"/>
        <w:rPr>
          <w:b/>
          <w:color w:val="000000"/>
          <w:sz w:val="20"/>
          <w:lang w:val="tr-TR"/>
        </w:rPr>
      </w:pPr>
      <w:r w:rsidRPr="00051297">
        <w:rPr>
          <w:b/>
          <w:color w:val="000000"/>
          <w:sz w:val="20"/>
          <w:lang w:val="tr-TR"/>
        </w:rPr>
        <w:t>* KDV muafiyeti durumunda doldurulmayacaktır.</w:t>
      </w:r>
    </w:p>
    <w:p w:rsidR="006C6859" w:rsidRPr="00051297" w:rsidRDefault="006C6859" w:rsidP="00242356">
      <w:pPr>
        <w:overflowPunct w:val="0"/>
        <w:autoSpaceDE w:val="0"/>
        <w:autoSpaceDN w:val="0"/>
        <w:adjustRightInd w:val="0"/>
        <w:spacing w:after="120"/>
        <w:ind w:firstLine="0"/>
        <w:textAlignment w:val="baseline"/>
        <w:rPr>
          <w:color w:val="000000"/>
          <w:sz w:val="20"/>
          <w:szCs w:val="20"/>
          <w:lang w:val="tr-TR"/>
        </w:rPr>
      </w:pPr>
    </w:p>
    <w:p w:rsidR="006C6859" w:rsidRPr="00051297" w:rsidRDefault="006C6859"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6C6859" w:rsidRPr="00051297" w:rsidRDefault="006C6859"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D25F0B" w:rsidRPr="00051297" w:rsidRDefault="00D25F0B" w:rsidP="00242356">
      <w:pPr>
        <w:pStyle w:val="GvdeMetni"/>
        <w:ind w:firstLine="0"/>
        <w:rPr>
          <w:rFonts w:cs="Arial"/>
          <w:sz w:val="18"/>
          <w:szCs w:val="18"/>
          <w:lang w:val="tr-TR"/>
        </w:rPr>
      </w:pPr>
    </w:p>
    <w:p w:rsidR="00D25F0B" w:rsidRPr="00051297" w:rsidRDefault="00D25F0B" w:rsidP="00242356">
      <w:pPr>
        <w:pStyle w:val="GvdeMetni"/>
        <w:ind w:firstLine="0"/>
        <w:rPr>
          <w:rFonts w:cs="Arial"/>
          <w:sz w:val="18"/>
          <w:szCs w:val="18"/>
          <w:lang w:val="tr-TR"/>
        </w:rPr>
      </w:pPr>
    </w:p>
    <w:p w:rsidR="006C6859" w:rsidRPr="00051297" w:rsidRDefault="006C6859" w:rsidP="00242356">
      <w:pPr>
        <w:pStyle w:val="GvdeMetni"/>
        <w:ind w:firstLine="0"/>
        <w:rPr>
          <w:rFonts w:cs="Arial"/>
          <w:sz w:val="18"/>
          <w:szCs w:val="18"/>
          <w:lang w:val="tr-TR"/>
        </w:rPr>
      </w:pPr>
      <w:r w:rsidRPr="00051297">
        <w:rPr>
          <w:rFonts w:cs="Arial"/>
          <w:sz w:val="18"/>
          <w:szCs w:val="18"/>
          <w:lang w:val="tr-TR"/>
        </w:rPr>
        <w:t xml:space="preserve">Not: Birim fiyatlar ve </w:t>
      </w:r>
      <w:r w:rsidR="00D25F0B" w:rsidRPr="00051297">
        <w:rPr>
          <w:rFonts w:cs="Arial"/>
          <w:sz w:val="18"/>
          <w:szCs w:val="18"/>
          <w:lang w:val="tr-TR"/>
        </w:rPr>
        <w:t>toplam teklif tutarlarında tespit edilen hatalar</w:t>
      </w:r>
      <w:r w:rsidRPr="00051297">
        <w:rPr>
          <w:rFonts w:cs="Arial"/>
          <w:sz w:val="18"/>
          <w:szCs w:val="18"/>
          <w:lang w:val="tr-TR"/>
        </w:rPr>
        <w:t xml:space="preserve"> aş</w:t>
      </w:r>
      <w:r w:rsidR="00D25F0B" w:rsidRPr="00051297">
        <w:rPr>
          <w:rFonts w:cs="Arial"/>
          <w:sz w:val="18"/>
          <w:szCs w:val="18"/>
          <w:lang w:val="tr-TR"/>
        </w:rPr>
        <w:t>ağıdaki şekilde düzeltilecektir:</w:t>
      </w:r>
      <w:r w:rsidRPr="00051297">
        <w:rPr>
          <w:rFonts w:cs="Arial"/>
          <w:sz w:val="18"/>
          <w:szCs w:val="18"/>
          <w:lang w:val="tr-TR"/>
        </w:rPr>
        <w:t xml:space="preserve"> </w:t>
      </w:r>
    </w:p>
    <w:p w:rsidR="006C6859" w:rsidRPr="00051297" w:rsidRDefault="006C6859" w:rsidP="00242356">
      <w:pPr>
        <w:ind w:left="1134" w:firstLine="0"/>
        <w:rPr>
          <w:rFonts w:cs="Arial"/>
          <w:sz w:val="18"/>
          <w:szCs w:val="18"/>
          <w:lang w:val="tr-TR"/>
        </w:rPr>
      </w:pPr>
      <w:r w:rsidRPr="00051297">
        <w:rPr>
          <w:rFonts w:cs="Arial"/>
          <w:sz w:val="18"/>
          <w:szCs w:val="18"/>
          <w:lang w:val="tr-TR"/>
        </w:rPr>
        <w:t>a)</w:t>
      </w:r>
      <w:r w:rsidRPr="00051297">
        <w:rPr>
          <w:rFonts w:cs="Arial"/>
          <w:sz w:val="18"/>
          <w:szCs w:val="18"/>
          <w:lang w:val="tr-TR"/>
        </w:rPr>
        <w:tab/>
        <w:t xml:space="preserve">Rakam ve yazı ile belirtilen miktarlarda bir fark bulunduğu zaman, yazılı olarak belirtilen miktar geçerli olacaktır. </w:t>
      </w:r>
    </w:p>
    <w:p w:rsidR="006C6859" w:rsidRPr="00051297" w:rsidRDefault="006C6859" w:rsidP="00242356">
      <w:pPr>
        <w:ind w:left="1134" w:firstLine="0"/>
        <w:rPr>
          <w:rFonts w:cs="Arial"/>
          <w:sz w:val="18"/>
          <w:szCs w:val="18"/>
          <w:lang w:val="tr-TR"/>
        </w:rPr>
      </w:pPr>
      <w:r w:rsidRPr="00051297">
        <w:rPr>
          <w:rFonts w:cs="Arial"/>
          <w:sz w:val="18"/>
          <w:szCs w:val="18"/>
          <w:lang w:val="tr-TR"/>
        </w:rPr>
        <w:t>b)</w:t>
      </w:r>
      <w:r w:rsidRPr="00051297">
        <w:rPr>
          <w:rFonts w:cs="Arial"/>
          <w:sz w:val="18"/>
          <w:szCs w:val="18"/>
          <w:lang w:val="tr-TR"/>
        </w:rPr>
        <w:tab/>
        <w:t xml:space="preserve">Birim oran ile birim fiyatın miktar ile çarpılması sonucunda bulunan toplam miktar arasında bir fark olduğunda belirtilen birim oran geçerli olacaktır. </w:t>
      </w:r>
    </w:p>
    <w:p w:rsidR="0074703E" w:rsidRPr="00051297" w:rsidRDefault="00131D33" w:rsidP="0024235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lang w:val="tr-TR"/>
        </w:rPr>
        <w:br w:type="page"/>
      </w: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FC1E4A">
      <w:pPr>
        <w:pStyle w:val="Balk6"/>
        <w:ind w:firstLine="0"/>
        <w:jc w:val="center"/>
        <w:rPr>
          <w:lang w:val="tr-TR"/>
        </w:rPr>
      </w:pPr>
      <w:bookmarkStart w:id="28" w:name="_Söz.Ek-5:_Standart_Formlar_ve_Diğer"/>
      <w:bookmarkStart w:id="29" w:name="_Toc233021558"/>
      <w:bookmarkEnd w:id="28"/>
      <w:r w:rsidRPr="00051297">
        <w:rPr>
          <w:lang w:val="tr-TR"/>
        </w:rPr>
        <w:t>Söz.</w:t>
      </w:r>
      <w:r w:rsidR="00404506" w:rsidRPr="00051297">
        <w:rPr>
          <w:lang w:val="tr-TR"/>
        </w:rPr>
        <w:t xml:space="preserve"> </w:t>
      </w:r>
      <w:r w:rsidRPr="00051297">
        <w:rPr>
          <w:lang w:val="tr-TR"/>
        </w:rPr>
        <w:t>Ek-5: Standart Formlar ve Diğer Gerekli Belgeler</w:t>
      </w:r>
      <w:bookmarkEnd w:id="29"/>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2D6E7D" w:rsidP="005026FB">
      <w:pPr>
        <w:rPr>
          <w:b/>
          <w:lang w:val="tr-TR"/>
        </w:rPr>
      </w:pPr>
      <w:bookmarkStart w:id="30" w:name="_Toc188240398"/>
      <w:r w:rsidRPr="00051297">
        <w:rPr>
          <w:lang w:val="tr-TR"/>
        </w:rPr>
        <w:br w:type="page"/>
      </w:r>
      <w:bookmarkStart w:id="31"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30"/>
      <w:bookmarkEnd w:id="31"/>
    </w:p>
    <w:p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14:anchorId="1C70E883" wp14:editId="32949E9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2" w:name="_Toc232234032"/>
      <w:r w:rsidR="004F3634" w:rsidRPr="00051297">
        <w:rPr>
          <w:b/>
          <w:lang w:val="tr-TR"/>
        </w:rPr>
        <w:lastRenderedPageBreak/>
        <w:t>TÜZEL KİMLİK FORMU                                                (Söz</w:t>
      </w:r>
      <w:r w:rsidR="00404506" w:rsidRPr="00051297">
        <w:rPr>
          <w:b/>
          <w:lang w:val="tr-TR"/>
        </w:rPr>
        <w:t xml:space="preserve">. </w:t>
      </w:r>
      <w:r w:rsidR="004F3634" w:rsidRPr="00051297">
        <w:rPr>
          <w:b/>
          <w:lang w:val="tr-TR"/>
        </w:rPr>
        <w:t>EK: 5b)</w:t>
      </w:r>
      <w:bookmarkEnd w:id="32"/>
    </w:p>
    <w:p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trPr>
          <w:trHeight w:val="413"/>
        </w:trPr>
        <w:tc>
          <w:tcPr>
            <w:tcW w:w="9212" w:type="dxa"/>
            <w:tcBorders>
              <w:top w:val="nil"/>
              <w:left w:val="single" w:sz="4" w:space="0" w:color="auto"/>
              <w:bottom w:val="nil"/>
              <w:right w:val="single" w:sz="4" w:space="0" w:color="auto"/>
            </w:tcBorders>
            <w:vAlign w:val="center"/>
          </w:tcPr>
          <w:p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trPr>
          <w:cantSplit/>
          <w:trHeight w:val="279"/>
        </w:trPr>
        <w:tc>
          <w:tcPr>
            <w:tcW w:w="1908" w:type="dxa"/>
            <w:vMerge w:val="restart"/>
            <w:tcBorders>
              <w:top w:val="single" w:sz="4" w:space="0" w:color="auto"/>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340800" w:rsidRPr="00051297" w:rsidRDefault="00340800" w:rsidP="00242356">
            <w:pPr>
              <w:spacing w:before="0"/>
              <w:ind w:firstLine="0"/>
              <w:rPr>
                <w:rFonts w:ascii="Arial Narrow" w:hAnsi="Arial Narrow"/>
                <w:sz w:val="20"/>
                <w:szCs w:val="20"/>
                <w:lang w:val="tr-TR"/>
              </w:rPr>
            </w:pPr>
          </w:p>
          <w:p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tc>
          <w:tcPr>
            <w:tcW w:w="1750"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2091"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6"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tc>
          <w:tcPr>
            <w:tcW w:w="2664" w:type="dxa"/>
          </w:tcPr>
          <w:p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r>
      <w:tr w:rsidR="00340800" w:rsidRPr="00051297">
        <w:tc>
          <w:tcPr>
            <w:tcW w:w="266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tc>
          <w:tcPr>
            <w:tcW w:w="3075" w:type="dxa"/>
            <w:gridSpan w:val="4"/>
          </w:tcPr>
          <w:p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NÜFUS KAĞIDI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1647"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1671" w:type="dxa"/>
            <w:gridSpan w:val="5"/>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23" w:type="dxa"/>
          </w:tcPr>
          <w:p w:rsidR="00340800" w:rsidRPr="00051297" w:rsidRDefault="00340800" w:rsidP="00024744">
            <w:pPr>
              <w:spacing w:before="0"/>
              <w:ind w:firstLine="0"/>
              <w:rPr>
                <w:rFonts w:ascii="Arial Narrow" w:hAnsi="Arial Narrow"/>
                <w:sz w:val="20"/>
                <w:szCs w:val="20"/>
                <w:lang w:val="tr-TR"/>
              </w:rPr>
            </w:pPr>
          </w:p>
        </w:tc>
        <w:tc>
          <w:tcPr>
            <w:tcW w:w="424" w:type="dxa"/>
            <w:gridSpan w:val="2"/>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tc>
          <w:tcPr>
            <w:tcW w:w="2664"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664" w:type="dxa"/>
            <w:tcBorders>
              <w:top w:val="nil"/>
              <w:left w:val="single" w:sz="4" w:space="0" w:color="auto"/>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tc>
          <w:tcPr>
            <w:tcW w:w="208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r>
    </w:tbl>
    <w:p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33"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tüzel kişiliğin kuruluşuna dair karar, kararname veya kanunun bir kopyası</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eğer bu mümkün olmazsa, tüzel kişiliğin kuruluşunu belirten başka bir resmi doküman</w:t>
            </w:r>
          </w:p>
        </w:tc>
      </w:tr>
    </w:tbl>
    <w:p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trPr>
          <w:cantSplit/>
          <w:trHeight w:val="51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trPr>
          <w:cantSplit/>
          <w:trHeight w:val="148"/>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8"/>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141"/>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rsidR="00B3333E" w:rsidRPr="00051297" w:rsidRDefault="008A27FF" w:rsidP="00A87EB5">
      <w:pPr>
        <w:rPr>
          <w:b/>
          <w:lang w:val="tr-TR"/>
        </w:rPr>
      </w:pPr>
      <w:r w:rsidRPr="00051297">
        <w:rPr>
          <w:lang w:val="tr-TR"/>
        </w:rPr>
        <w:br w:type="page"/>
      </w:r>
    </w:p>
    <w:p w:rsidR="00A87EB5" w:rsidRPr="00051297" w:rsidRDefault="00A87EB5" w:rsidP="00024744">
      <w:pPr>
        <w:ind w:firstLine="0"/>
        <w:rPr>
          <w:rFonts w:cs="Arial"/>
          <w:b/>
          <w:bCs/>
          <w:sz w:val="20"/>
          <w:szCs w:val="20"/>
          <w:lang w:val="tr-TR"/>
        </w:rPr>
      </w:pPr>
      <w:r w:rsidRPr="00051297">
        <w:rPr>
          <w:rFonts w:cs="Arial"/>
          <w:b/>
          <w:bCs/>
          <w:sz w:val="20"/>
          <w:szCs w:val="20"/>
          <w:lang w:val="tr-TR"/>
        </w:rPr>
        <w:lastRenderedPageBreak/>
        <w:t>KİLİT PERSONELİN MESLEKİ DENEYİMİ</w:t>
      </w:r>
      <w:bookmarkEnd w:id="33"/>
      <w:r w:rsidRPr="00051297">
        <w:rPr>
          <w:rFonts w:cs="Arial"/>
          <w:b/>
          <w:bCs/>
          <w:sz w:val="20"/>
          <w:szCs w:val="20"/>
          <w:lang w:val="tr-TR"/>
        </w:rPr>
        <w:t xml:space="preserve">                                                                                  Söz.</w:t>
      </w:r>
      <w:r w:rsidR="00404506" w:rsidRPr="00051297">
        <w:rPr>
          <w:rFonts w:cs="Arial"/>
          <w:b/>
          <w:bCs/>
          <w:sz w:val="20"/>
          <w:szCs w:val="20"/>
          <w:lang w:val="tr-TR"/>
        </w:rPr>
        <w:t xml:space="preserve"> </w:t>
      </w:r>
      <w:r w:rsidRPr="00051297">
        <w:rPr>
          <w:rFonts w:cs="Arial"/>
          <w:b/>
          <w:bCs/>
          <w:sz w:val="20"/>
          <w:szCs w:val="20"/>
          <w:lang w:val="tr-TR"/>
        </w:rPr>
        <w:t>Ek-5c</w:t>
      </w:r>
    </w:p>
    <w:p w:rsidR="00A87EB5" w:rsidRPr="00051297" w:rsidRDefault="00A87EB5" w:rsidP="00024744">
      <w:pPr>
        <w:ind w:firstLine="0"/>
        <w:jc w:val="center"/>
        <w:rPr>
          <w:rFonts w:cs="Arial"/>
          <w:b/>
          <w:bCs/>
          <w:sz w:val="18"/>
          <w:szCs w:val="18"/>
          <w:lang w:val="tr-TR"/>
        </w:rPr>
      </w:pPr>
    </w:p>
    <w:p w:rsidR="00A87EB5" w:rsidRPr="00051297" w:rsidRDefault="00A87EB5" w:rsidP="00024744">
      <w:pPr>
        <w:ind w:firstLine="0"/>
        <w:jc w:val="center"/>
        <w:rPr>
          <w:rFonts w:cs="Arial"/>
          <w:sz w:val="20"/>
          <w:szCs w:val="20"/>
          <w:lang w:val="tr-TR"/>
        </w:rPr>
      </w:pPr>
      <w:r w:rsidRPr="00051297">
        <w:rPr>
          <w:rFonts w:cs="Arial"/>
          <w:b/>
          <w:bCs/>
          <w:sz w:val="20"/>
          <w:szCs w:val="20"/>
          <w:lang w:val="tr-TR"/>
        </w:rPr>
        <w:t>ÖZGEÇMİŞ</w:t>
      </w:r>
    </w:p>
    <w:p w:rsidR="00A87EB5" w:rsidRPr="00051297" w:rsidRDefault="00A87EB5" w:rsidP="00024744">
      <w:pPr>
        <w:ind w:firstLine="0"/>
        <w:jc w:val="center"/>
        <w:rPr>
          <w:rFonts w:cs="Arial"/>
          <w:color w:val="000000"/>
          <w:sz w:val="20"/>
          <w:szCs w:val="20"/>
          <w:lang w:val="tr-TR"/>
        </w:rPr>
      </w:pPr>
      <w:r w:rsidRPr="00051297">
        <w:rPr>
          <w:rFonts w:cs="Arial"/>
          <w:color w:val="000000"/>
          <w:sz w:val="20"/>
          <w:szCs w:val="20"/>
          <w:highlight w:val="lightGray"/>
          <w:lang w:val="tr-TR"/>
        </w:rPr>
        <w:t>(Azami 3 sayfa + 3 sayfa ek)</w:t>
      </w:r>
    </w:p>
    <w:p w:rsidR="00A87EB5" w:rsidRPr="00051297" w:rsidRDefault="00A87EB5" w:rsidP="00024744">
      <w:pPr>
        <w:ind w:firstLine="0"/>
        <w:rPr>
          <w:b/>
          <w:sz w:val="20"/>
          <w:szCs w:val="20"/>
          <w:lang w:val="tr-TR"/>
        </w:rPr>
      </w:pPr>
      <w:bookmarkStart w:id="34" w:name="_Toc232234033"/>
      <w:r w:rsidRPr="00051297">
        <w:rPr>
          <w:b/>
          <w:sz w:val="20"/>
          <w:szCs w:val="20"/>
          <w:lang w:val="tr-TR"/>
        </w:rPr>
        <w:t>Sözleşmede önerilen pozisyon:</w:t>
      </w:r>
      <w:bookmarkEnd w:id="34"/>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w:t>
      </w:r>
      <w:r w:rsidRPr="00051297">
        <w:rPr>
          <w:rFonts w:cs="Arial"/>
          <w:color w:val="000000"/>
          <w:sz w:val="20"/>
          <w:szCs w:val="20"/>
          <w:lang w:val="tr-TR"/>
        </w:rPr>
        <w:tab/>
        <w:t>Soyadı:</w:t>
      </w:r>
      <w:r w:rsidRPr="00051297">
        <w:rPr>
          <w:rFonts w:cs="Arial"/>
          <w:color w:val="000000"/>
          <w:sz w:val="20"/>
          <w:szCs w:val="20"/>
          <w:lang w:val="tr-TR"/>
        </w:rPr>
        <w:tab/>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2.</w:t>
      </w:r>
      <w:r w:rsidRPr="00051297">
        <w:rPr>
          <w:rFonts w:cs="Arial"/>
          <w:color w:val="000000"/>
          <w:sz w:val="20"/>
          <w:szCs w:val="20"/>
          <w:lang w:val="tr-TR"/>
        </w:rPr>
        <w:tab/>
        <w:t>Adı:</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3. </w:t>
      </w:r>
      <w:r w:rsidRPr="00051297">
        <w:rPr>
          <w:rFonts w:cs="Arial"/>
          <w:color w:val="000000"/>
          <w:sz w:val="20"/>
          <w:szCs w:val="20"/>
          <w:lang w:val="tr-TR"/>
        </w:rPr>
        <w:tab/>
        <w:t>Doğum yeri ve tarihi:</w:t>
      </w:r>
      <w:r w:rsidRPr="00051297">
        <w:rPr>
          <w:rFonts w:cs="Arial"/>
          <w:color w:val="000000"/>
          <w:sz w:val="20"/>
          <w:szCs w:val="20"/>
          <w:lang w:val="tr-TR"/>
        </w:rPr>
        <w:tab/>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4.</w:t>
      </w:r>
      <w:r w:rsidRPr="00051297">
        <w:rPr>
          <w:rFonts w:cs="Arial"/>
          <w:color w:val="000000"/>
          <w:sz w:val="20"/>
          <w:szCs w:val="20"/>
          <w:lang w:val="tr-TR"/>
        </w:rPr>
        <w:tab/>
        <w:t>Tabiyeti:</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5.</w:t>
      </w:r>
      <w:r w:rsidRPr="00051297">
        <w:rPr>
          <w:rFonts w:cs="Arial"/>
          <w:color w:val="000000"/>
          <w:sz w:val="20"/>
          <w:szCs w:val="20"/>
          <w:lang w:val="tr-TR"/>
        </w:rPr>
        <w:tab/>
        <w:t>Medeni durumu:</w:t>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r w:rsidRPr="00051297">
        <w:rPr>
          <w:rFonts w:cs="Arial"/>
          <w:color w:val="000000"/>
          <w:sz w:val="20"/>
          <w:szCs w:val="20"/>
          <w:lang w:val="tr-TR"/>
        </w:rPr>
        <w:tab/>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ab/>
        <w:t>Adres (telefon/faks/e-posta):</w:t>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6. </w:t>
      </w:r>
      <w:r w:rsidRPr="00051297">
        <w:rPr>
          <w:rFonts w:cs="Arial"/>
          <w:color w:val="000000"/>
          <w:sz w:val="20"/>
          <w:szCs w:val="20"/>
          <w:lang w:val="tr-TR"/>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w:t>
            </w:r>
          </w:p>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 xml:space="preserve"> (ay/yıl) tarihinden</w:t>
            </w:r>
          </w:p>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Derece:</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r>
    </w:tbl>
    <w:p w:rsidR="00A87EB5" w:rsidRPr="00051297" w:rsidRDefault="00A87EB5" w:rsidP="00024744">
      <w:pPr>
        <w:ind w:firstLine="0"/>
        <w:rPr>
          <w:rFonts w:cs="Arial"/>
          <w:i/>
          <w:color w:val="000000"/>
          <w:sz w:val="20"/>
          <w:szCs w:val="20"/>
          <w:lang w:val="tr-TR"/>
        </w:rPr>
      </w:pP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 xml:space="preserve">7. </w:t>
      </w:r>
      <w:r w:rsidRPr="00051297">
        <w:rPr>
          <w:rFonts w:cs="Arial"/>
          <w:color w:val="000000"/>
          <w:sz w:val="20"/>
          <w:szCs w:val="20"/>
          <w:lang w:val="tr-TR"/>
        </w:rPr>
        <w:tab/>
        <w:t>Yabancı Dil</w:t>
      </w:r>
    </w:p>
    <w:p w:rsidR="00A87EB5" w:rsidRPr="00051297" w:rsidRDefault="00A87EB5" w:rsidP="00024744">
      <w:pPr>
        <w:ind w:firstLine="0"/>
        <w:rPr>
          <w:rFonts w:cs="Arial"/>
          <w:color w:val="000000"/>
          <w:sz w:val="20"/>
          <w:szCs w:val="20"/>
          <w:lang w:val="tr-TR"/>
        </w:rPr>
      </w:pPr>
      <w:r w:rsidRPr="00051297">
        <w:rPr>
          <w:rFonts w:cs="Arial"/>
          <w:color w:val="000000"/>
          <w:sz w:val="20"/>
          <w:szCs w:val="20"/>
          <w:lang w:val="tr-TR"/>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Dil</w:t>
            </w:r>
          </w:p>
        </w:tc>
        <w:tc>
          <w:tcPr>
            <w:tcW w:w="1559"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Okuma</w:t>
            </w:r>
          </w:p>
        </w:tc>
        <w:tc>
          <w:tcPr>
            <w:tcW w:w="1666"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Konuşma</w:t>
            </w:r>
          </w:p>
        </w:tc>
        <w:tc>
          <w:tcPr>
            <w:tcW w:w="2303"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jc w:val="center"/>
              <w:rPr>
                <w:rFonts w:cs="Arial"/>
                <w:i/>
                <w:color w:val="000000"/>
                <w:sz w:val="20"/>
                <w:szCs w:val="20"/>
                <w:lang w:val="tr-TR"/>
              </w:rPr>
            </w:pPr>
            <w:r w:rsidRPr="00051297">
              <w:rPr>
                <w:rFonts w:cs="Arial"/>
                <w:i/>
                <w:color w:val="000000"/>
                <w:sz w:val="20"/>
                <w:szCs w:val="20"/>
                <w:lang w:val="tr-TR"/>
              </w:rPr>
              <w:t>Yazma</w:t>
            </w:r>
          </w:p>
        </w:tc>
      </w:tr>
      <w:tr w:rsidR="00A87EB5" w:rsidRPr="0005129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rPr>
                <w:rFonts w:cs="Arial"/>
                <w:i/>
                <w:color w:val="000000"/>
                <w:sz w:val="20"/>
                <w:szCs w:val="20"/>
                <w:lang w:val="tr-TR"/>
              </w:rPr>
            </w:pPr>
          </w:p>
        </w:tc>
        <w:tc>
          <w:tcPr>
            <w:tcW w:w="1559"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rPr>
                <w:rFonts w:cs="Arial"/>
                <w:i/>
                <w:color w:val="000000"/>
                <w:sz w:val="20"/>
                <w:szCs w:val="20"/>
                <w:lang w:val="tr-TR"/>
              </w:rPr>
            </w:pPr>
          </w:p>
        </w:tc>
        <w:tc>
          <w:tcPr>
            <w:tcW w:w="1666"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rPr>
                <w:rFonts w:cs="Arial"/>
                <w:i/>
                <w:color w:val="000000"/>
                <w:sz w:val="20"/>
                <w:szCs w:val="20"/>
                <w:lang w:val="tr-TR"/>
              </w:rPr>
            </w:pPr>
          </w:p>
        </w:tc>
        <w:tc>
          <w:tcPr>
            <w:tcW w:w="2303" w:type="dxa"/>
            <w:tcBorders>
              <w:top w:val="single" w:sz="6" w:space="0" w:color="000000"/>
              <w:left w:val="single" w:sz="6" w:space="0" w:color="000000"/>
              <w:bottom w:val="single" w:sz="6" w:space="0" w:color="000000"/>
              <w:right w:val="single" w:sz="6" w:space="0" w:color="000000"/>
            </w:tcBorders>
          </w:tcPr>
          <w:p w:rsidR="00A87EB5" w:rsidRPr="00051297" w:rsidRDefault="00A87EB5" w:rsidP="00024744">
            <w:pPr>
              <w:spacing w:before="0"/>
              <w:ind w:firstLine="0"/>
              <w:rPr>
                <w:rFonts w:cs="Arial"/>
                <w:i/>
                <w:color w:val="000000"/>
                <w:sz w:val="20"/>
                <w:szCs w:val="20"/>
                <w:lang w:val="tr-TR"/>
              </w:rPr>
            </w:pPr>
          </w:p>
        </w:tc>
      </w:tr>
    </w:tbl>
    <w:p w:rsidR="00A87EB5" w:rsidRPr="00051297" w:rsidRDefault="00A87EB5" w:rsidP="00024744">
      <w:pPr>
        <w:spacing w:before="0"/>
        <w:ind w:firstLine="0"/>
        <w:rPr>
          <w:rFonts w:cs="Arial"/>
          <w:i/>
          <w:color w:val="000000"/>
          <w:sz w:val="20"/>
          <w:szCs w:val="20"/>
          <w:lang w:val="tr-TR"/>
        </w:rPr>
      </w:pP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8.</w:t>
      </w:r>
      <w:r w:rsidRPr="00051297">
        <w:rPr>
          <w:rFonts w:cs="Arial"/>
          <w:color w:val="000000"/>
          <w:sz w:val="20"/>
          <w:szCs w:val="20"/>
          <w:lang w:val="tr-TR"/>
        </w:rPr>
        <w:tab/>
        <w:t>Mesleki kurumlara üyeliği:</w:t>
      </w: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9.</w:t>
      </w:r>
      <w:r w:rsidRPr="00051297">
        <w:rPr>
          <w:rFonts w:cs="Arial"/>
          <w:color w:val="000000"/>
          <w:sz w:val="20"/>
          <w:szCs w:val="20"/>
          <w:lang w:val="tr-TR"/>
        </w:rPr>
        <w:tab/>
        <w:t>Diğer yetenekler (mesela bilgisayar bilgisi, vb.):</w:t>
      </w:r>
      <w:r w:rsidRPr="00051297">
        <w:rPr>
          <w:rFonts w:cs="Arial"/>
          <w:color w:val="000000"/>
          <w:sz w:val="20"/>
          <w:szCs w:val="20"/>
          <w:lang w:val="tr-TR"/>
        </w:rPr>
        <w:tab/>
      </w: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10.</w:t>
      </w:r>
      <w:r w:rsidRPr="00051297">
        <w:rPr>
          <w:rFonts w:cs="Arial"/>
          <w:color w:val="000000"/>
          <w:sz w:val="20"/>
          <w:szCs w:val="20"/>
          <w:lang w:val="tr-TR"/>
        </w:rPr>
        <w:tab/>
        <w:t>Mevcut pozisyon:</w:t>
      </w: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11.</w:t>
      </w:r>
      <w:r w:rsidRPr="00051297">
        <w:rPr>
          <w:rFonts w:cs="Arial"/>
          <w:color w:val="000000"/>
          <w:sz w:val="20"/>
          <w:szCs w:val="20"/>
          <w:lang w:val="tr-TR"/>
        </w:rPr>
        <w:tab/>
        <w:t>Mesleki deneyim süresi:</w:t>
      </w: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12.</w:t>
      </w:r>
      <w:r w:rsidRPr="00051297">
        <w:rPr>
          <w:rFonts w:cs="Arial"/>
          <w:color w:val="000000"/>
          <w:sz w:val="20"/>
          <w:szCs w:val="20"/>
          <w:lang w:val="tr-TR"/>
        </w:rPr>
        <w:tab/>
        <w:t>Kilit özellikleri:</w:t>
      </w:r>
    </w:p>
    <w:p w:rsidR="00A87EB5" w:rsidRPr="00051297" w:rsidRDefault="00A87EB5" w:rsidP="00024744">
      <w:pPr>
        <w:spacing w:before="0"/>
        <w:ind w:firstLine="0"/>
        <w:rPr>
          <w:rFonts w:cs="Arial"/>
          <w:color w:val="000000"/>
          <w:sz w:val="20"/>
          <w:szCs w:val="20"/>
          <w:lang w:val="tr-TR"/>
        </w:rPr>
      </w:pPr>
      <w:r w:rsidRPr="00051297">
        <w:rPr>
          <w:rFonts w:cs="Arial"/>
          <w:color w:val="000000"/>
          <w:sz w:val="20"/>
          <w:szCs w:val="20"/>
          <w:lang w:val="tr-TR"/>
        </w:rPr>
        <w:t>13.</w:t>
      </w:r>
      <w:r w:rsidRPr="00051297">
        <w:rPr>
          <w:rFonts w:cs="Arial"/>
          <w:color w:val="000000"/>
          <w:sz w:val="20"/>
          <w:szCs w:val="20"/>
          <w:lang w:val="tr-TR"/>
        </w:rPr>
        <w:tab/>
        <w:t>Bölgesel deneyimi:</w:t>
      </w:r>
    </w:p>
    <w:p w:rsidR="00A87EB5" w:rsidRPr="00051297" w:rsidRDefault="00A87EB5" w:rsidP="00024744">
      <w:pPr>
        <w:spacing w:before="0"/>
        <w:ind w:firstLine="0"/>
        <w:rPr>
          <w:rFonts w:cs="Arial"/>
          <w:color w:val="000000"/>
          <w:sz w:val="20"/>
          <w:szCs w:val="20"/>
          <w:lang w:val="tr-TR"/>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r w:rsidRPr="00051297">
              <w:rPr>
                <w:rFonts w:cs="Arial"/>
                <w:i/>
                <w:color w:val="000000"/>
                <w:sz w:val="20"/>
                <w:szCs w:val="20"/>
                <w:lang w:val="tr-TR"/>
              </w:rPr>
              <w:t>Projenin adı ve kısa tanımı</w:t>
            </w:r>
          </w:p>
        </w:tc>
      </w:tr>
      <w:tr w:rsidR="00A87EB5" w:rsidRPr="00051297">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r>
      <w:tr w:rsidR="00A87EB5" w:rsidRPr="00051297">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c>
          <w:tcPr>
            <w:tcW w:w="3055"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spacing w:before="0"/>
              <w:ind w:firstLine="0"/>
              <w:rPr>
                <w:rFonts w:cs="Arial"/>
                <w:i/>
                <w:color w:val="000000"/>
                <w:sz w:val="20"/>
                <w:szCs w:val="20"/>
                <w:lang w:val="tr-TR"/>
              </w:rPr>
            </w:pPr>
          </w:p>
        </w:tc>
      </w:tr>
    </w:tbl>
    <w:p w:rsidR="00A87EB5" w:rsidRPr="00051297" w:rsidRDefault="00A87EB5" w:rsidP="00024744">
      <w:pPr>
        <w:spacing w:before="0"/>
        <w:ind w:firstLine="0"/>
        <w:rPr>
          <w:rFonts w:cs="Arial"/>
          <w:i/>
          <w:color w:val="000000"/>
          <w:sz w:val="20"/>
          <w:szCs w:val="20"/>
          <w:lang w:val="tr-TR"/>
        </w:rPr>
      </w:pPr>
    </w:p>
    <w:p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14.</w:t>
      </w:r>
      <w:r w:rsidRPr="00051297">
        <w:rPr>
          <w:rFonts w:cs="Arial"/>
          <w:color w:val="000000"/>
          <w:sz w:val="20"/>
          <w:szCs w:val="20"/>
          <w:lang w:val="tr-TR"/>
        </w:rPr>
        <w:tab/>
        <w:t>Mesleki deneyim:</w:t>
      </w:r>
    </w:p>
    <w:p w:rsidR="00A87EB5" w:rsidRPr="00051297" w:rsidRDefault="00A87EB5" w:rsidP="00024744">
      <w:pPr>
        <w:keepLines/>
        <w:spacing w:before="0"/>
        <w:ind w:firstLine="0"/>
        <w:rPr>
          <w:rFonts w:cs="Arial"/>
          <w:color w:val="000000"/>
          <w:sz w:val="20"/>
          <w:szCs w:val="20"/>
          <w:lang w:val="tr-TR"/>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keepLines/>
              <w:spacing w:before="0"/>
              <w:ind w:firstLine="0"/>
              <w:rPr>
                <w:rFonts w:cs="Arial"/>
                <w:i/>
                <w:color w:val="000000"/>
                <w:sz w:val="20"/>
                <w:szCs w:val="20"/>
                <w:lang w:val="tr-TR"/>
              </w:rPr>
            </w:pPr>
            <w:r w:rsidRPr="00051297">
              <w:rPr>
                <w:rFonts w:cs="Arial"/>
                <w:i/>
                <w:color w:val="000000"/>
                <w:sz w:val="20"/>
                <w:szCs w:val="20"/>
                <w:lang w:val="tr-TR"/>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pStyle w:val="GvdeMetni"/>
              <w:keepLines/>
              <w:spacing w:before="0"/>
              <w:ind w:firstLine="0"/>
              <w:rPr>
                <w:rFonts w:cs="Arial"/>
                <w:i/>
                <w:color w:val="000000"/>
                <w:sz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Yer</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pStyle w:val="GvdeMetni"/>
              <w:keepLines/>
              <w:spacing w:before="0"/>
              <w:ind w:firstLine="0"/>
              <w:rPr>
                <w:rFonts w:cs="Arial"/>
                <w:color w:val="000000"/>
                <w:sz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Şirket/kurum</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pStyle w:val="GvdeMetni"/>
              <w:keepLines/>
              <w:spacing w:before="0"/>
              <w:ind w:firstLine="0"/>
              <w:rPr>
                <w:rFonts w:cs="Arial"/>
                <w:color w:val="000000"/>
                <w:sz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Pozisyon</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pStyle w:val="GvdeMetni"/>
              <w:keepLines/>
              <w:spacing w:before="0"/>
              <w:ind w:firstLine="0"/>
              <w:rPr>
                <w:rFonts w:cs="Arial"/>
                <w:color w:val="000000"/>
                <w:sz w:val="20"/>
                <w:lang w:val="tr-TR"/>
              </w:rPr>
            </w:pPr>
          </w:p>
        </w:tc>
      </w:tr>
      <w:tr w:rsidR="00A87EB5" w:rsidRPr="00051297">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keepLines/>
              <w:spacing w:before="0"/>
              <w:ind w:firstLine="0"/>
              <w:rPr>
                <w:rFonts w:cs="Arial"/>
                <w:color w:val="000000"/>
                <w:sz w:val="20"/>
                <w:szCs w:val="20"/>
                <w:lang w:val="tr-TR"/>
              </w:rPr>
            </w:pPr>
            <w:r w:rsidRPr="00051297">
              <w:rPr>
                <w:rFonts w:cs="Arial"/>
                <w:color w:val="000000"/>
                <w:sz w:val="20"/>
                <w:szCs w:val="20"/>
                <w:lang w:val="tr-TR"/>
              </w:rPr>
              <w:t>İş tanımı</w:t>
            </w:r>
          </w:p>
        </w:tc>
        <w:tc>
          <w:tcPr>
            <w:tcW w:w="4583" w:type="dxa"/>
            <w:tcBorders>
              <w:top w:val="single" w:sz="4" w:space="0" w:color="000000"/>
              <w:left w:val="single" w:sz="4" w:space="0" w:color="000000"/>
              <w:bottom w:val="single" w:sz="4" w:space="0" w:color="000000"/>
              <w:right w:val="single" w:sz="4" w:space="0" w:color="000000"/>
            </w:tcBorders>
          </w:tcPr>
          <w:p w:rsidR="00A87EB5" w:rsidRPr="00051297" w:rsidRDefault="00A87EB5" w:rsidP="00024744">
            <w:pPr>
              <w:pStyle w:val="GvdeMetni"/>
              <w:keepLines/>
              <w:spacing w:before="0"/>
              <w:ind w:firstLine="0"/>
              <w:rPr>
                <w:rFonts w:cs="Arial"/>
                <w:color w:val="000000"/>
                <w:sz w:val="20"/>
                <w:lang w:val="tr-TR"/>
              </w:rPr>
            </w:pPr>
          </w:p>
        </w:tc>
      </w:tr>
    </w:tbl>
    <w:p w:rsidR="00A87EB5" w:rsidRPr="00051297" w:rsidRDefault="00A87EB5" w:rsidP="00024744">
      <w:pPr>
        <w:spacing w:before="0"/>
        <w:ind w:firstLine="0"/>
        <w:rPr>
          <w:rFonts w:cs="Arial"/>
          <w:color w:val="000000"/>
          <w:sz w:val="20"/>
          <w:szCs w:val="20"/>
          <w:lang w:val="tr-TR"/>
        </w:rPr>
      </w:pPr>
    </w:p>
    <w:p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lang w:val="tr-TR"/>
        </w:rPr>
      </w:pPr>
      <w:r w:rsidRPr="00051297">
        <w:rPr>
          <w:rFonts w:cs="Arial"/>
          <w:color w:val="000000"/>
          <w:sz w:val="20"/>
          <w:szCs w:val="20"/>
          <w:lang w:val="tr-TR"/>
        </w:rPr>
        <w:t>15.</w:t>
      </w:r>
      <w:r w:rsidRPr="00051297">
        <w:rPr>
          <w:rFonts w:cs="Arial"/>
          <w:color w:val="000000"/>
          <w:sz w:val="20"/>
          <w:szCs w:val="20"/>
          <w:lang w:val="tr-TR"/>
        </w:rPr>
        <w:tab/>
        <w:t>Diğerleri:</w:t>
      </w:r>
    </w:p>
    <w:p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lang w:val="tr-TR"/>
        </w:rPr>
      </w:pPr>
      <w:r w:rsidRPr="00051297">
        <w:rPr>
          <w:color w:val="000000"/>
          <w:sz w:val="20"/>
          <w:szCs w:val="20"/>
          <w:lang w:val="tr-TR"/>
        </w:rPr>
        <w:t>15a.</w:t>
      </w:r>
      <w:r w:rsidRPr="00051297">
        <w:rPr>
          <w:color w:val="000000"/>
          <w:sz w:val="20"/>
          <w:szCs w:val="20"/>
          <w:lang w:val="tr-TR"/>
        </w:rPr>
        <w:tab/>
        <w:t>Yayınlar ve seminerler:</w:t>
      </w:r>
    </w:p>
    <w:p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A87EB5" w:rsidRPr="00051297" w:rsidRDefault="00FE027A" w:rsidP="008C1596">
      <w:pPr>
        <w:pStyle w:val="text"/>
        <w:widowControl/>
        <w:rPr>
          <w:color w:val="000000"/>
          <w:sz w:val="20"/>
          <w:lang w:val="tr-TR"/>
        </w:rPr>
      </w:pPr>
      <w:bookmarkStart w:id="35" w:name="_Toc232234034"/>
      <w:r w:rsidRPr="00051297">
        <w:rPr>
          <w:rFonts w:ascii="Times New Roman" w:hAnsi="Times New Roman"/>
          <w:sz w:val="20"/>
          <w:lang w:val="tr-TR"/>
        </w:rPr>
        <w:t>Tarih ............................................</w:t>
      </w:r>
      <w:bookmarkEnd w:id="35"/>
    </w:p>
    <w:p w:rsidR="001610FB" w:rsidRPr="00051297" w:rsidRDefault="002D6E7D" w:rsidP="008C1596">
      <w:pPr>
        <w:ind w:firstLine="0"/>
        <w:rPr>
          <w:rFonts w:cs="Arial"/>
          <w:b/>
          <w:bCs/>
          <w:lang w:val="tr-TR"/>
        </w:rPr>
      </w:pPr>
      <w:r w:rsidRPr="00051297">
        <w:rPr>
          <w:b/>
          <w:bCs/>
          <w:lang w:val="tr-TR"/>
        </w:rPr>
        <w:br w:type="page"/>
      </w:r>
      <w:r w:rsidR="001610FB" w:rsidRPr="00051297">
        <w:rPr>
          <w:b/>
          <w:bCs/>
          <w:lang w:val="tr-TR"/>
        </w:rPr>
        <w:lastRenderedPageBreak/>
        <w:t>TESİS, ARAÇ ve EKİPMAN</w:t>
      </w:r>
      <w:r w:rsidR="001610FB" w:rsidRPr="00051297">
        <w:rPr>
          <w:rFonts w:cs="Arial"/>
          <w:b/>
          <w:bCs/>
          <w:lang w:val="tr-TR"/>
        </w:rPr>
        <w:t xml:space="preserve">                                                                                  Söz.</w:t>
      </w:r>
      <w:r w:rsidR="00404506" w:rsidRPr="00051297">
        <w:rPr>
          <w:rFonts w:cs="Arial"/>
          <w:b/>
          <w:bCs/>
          <w:lang w:val="tr-TR"/>
        </w:rPr>
        <w:t xml:space="preserve"> </w:t>
      </w:r>
      <w:r w:rsidR="001610FB" w:rsidRPr="00051297">
        <w:rPr>
          <w:rFonts w:cs="Arial"/>
          <w:b/>
          <w:bCs/>
          <w:lang w:val="tr-TR"/>
        </w:rPr>
        <w:t>Ek-5d</w:t>
      </w:r>
    </w:p>
    <w:p w:rsidR="00070167" w:rsidRPr="00051297" w:rsidRDefault="00070167" w:rsidP="008C1596">
      <w:pPr>
        <w:ind w:firstLine="0"/>
        <w:rPr>
          <w:i/>
          <w:sz w:val="20"/>
          <w:szCs w:val="20"/>
          <w:highlight w:val="lightGray"/>
          <w:lang w:val="tr-TR"/>
        </w:rPr>
      </w:pPr>
    </w:p>
    <w:p w:rsidR="001610FB" w:rsidRPr="00051297" w:rsidRDefault="001610FB" w:rsidP="008C1596">
      <w:pPr>
        <w:ind w:firstLine="0"/>
        <w:rPr>
          <w:i/>
          <w:sz w:val="20"/>
          <w:szCs w:val="20"/>
          <w:lang w:val="tr-TR"/>
        </w:rPr>
      </w:pPr>
      <w:r w:rsidRPr="00051297">
        <w:rPr>
          <w:i/>
          <w:sz w:val="20"/>
          <w:szCs w:val="20"/>
          <w:highlight w:val="lightGray"/>
          <w:lang w:val="tr-TR"/>
        </w:rPr>
        <w:t>(</w:t>
      </w:r>
      <w:r w:rsidR="00451BB9" w:rsidRPr="00051297">
        <w:rPr>
          <w:i/>
          <w:sz w:val="20"/>
          <w:szCs w:val="20"/>
          <w:highlight w:val="lightGray"/>
          <w:lang w:val="tr-TR"/>
        </w:rPr>
        <w:t>Yapım işi alımlarında i</w:t>
      </w:r>
      <w:r w:rsidRPr="00051297">
        <w:rPr>
          <w:i/>
          <w:sz w:val="20"/>
          <w:szCs w:val="20"/>
          <w:highlight w:val="lightGray"/>
          <w:lang w:val="tr-TR"/>
        </w:rPr>
        <w:t>hale kapsamında talep edilmiş ise)</w:t>
      </w:r>
    </w:p>
    <w:p w:rsidR="001610FB" w:rsidRPr="00051297" w:rsidRDefault="001610FB" w:rsidP="008C1596">
      <w:pPr>
        <w:spacing w:before="240"/>
        <w:ind w:firstLine="0"/>
        <w:rPr>
          <w:b/>
          <w:sz w:val="20"/>
          <w:szCs w:val="20"/>
          <w:lang w:val="tr-TR"/>
        </w:rPr>
      </w:pPr>
      <w:bookmarkStart w:id="36" w:name="_Toc134520701"/>
      <w:bookmarkStart w:id="37" w:name="_Toc134727094"/>
      <w:bookmarkStart w:id="38" w:name="_Toc232234035"/>
      <w:r w:rsidRPr="00051297">
        <w:rPr>
          <w:b/>
          <w:sz w:val="20"/>
          <w:szCs w:val="20"/>
          <w:lang w:val="tr-TR"/>
        </w:rPr>
        <w:t>Sözleşmenin uygulanması için teklif edilen ve kullanıma hazır tesisler/ekipmanlar:</w:t>
      </w:r>
      <w:bookmarkEnd w:id="36"/>
      <w:bookmarkEnd w:id="37"/>
      <w:bookmarkEnd w:id="38"/>
    </w:p>
    <w:p w:rsidR="001610FB" w:rsidRPr="00051297" w:rsidRDefault="001610FB" w:rsidP="001610FB">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1610FB" w:rsidRPr="00051297">
        <w:trPr>
          <w:cantSplit/>
        </w:trPr>
        <w:tc>
          <w:tcPr>
            <w:tcW w:w="544" w:type="dxa"/>
            <w:tcBorders>
              <w:top w:val="single" w:sz="12"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AÇIKLAMA (tip/marka/model)</w:t>
            </w:r>
          </w:p>
        </w:tc>
        <w:tc>
          <w:tcPr>
            <w:tcW w:w="924" w:type="dxa"/>
            <w:tcBorders>
              <w:top w:val="single" w:sz="12"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Güç/ kapasite</w:t>
            </w:r>
          </w:p>
        </w:tc>
        <w:tc>
          <w:tcPr>
            <w:tcW w:w="850" w:type="dxa"/>
            <w:tcBorders>
              <w:top w:val="single" w:sz="12"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Ünite sayısı</w:t>
            </w:r>
          </w:p>
        </w:tc>
        <w:tc>
          <w:tcPr>
            <w:tcW w:w="709" w:type="dxa"/>
            <w:tcBorders>
              <w:top w:val="single" w:sz="12"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Yaş (yıl)</w:t>
            </w:r>
          </w:p>
        </w:tc>
        <w:tc>
          <w:tcPr>
            <w:tcW w:w="2186" w:type="dxa"/>
            <w:tcBorders>
              <w:top w:val="single" w:sz="12"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Kendi mülkiyeti (KM) veya kira (K)/ ve mülkiyet yüzdesi</w:t>
            </w:r>
          </w:p>
        </w:tc>
        <w:tc>
          <w:tcPr>
            <w:tcW w:w="933" w:type="dxa"/>
            <w:tcBorders>
              <w:top w:val="single" w:sz="12" w:space="0" w:color="auto"/>
              <w:left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Menşei (ülke)</w:t>
            </w:r>
          </w:p>
        </w:tc>
        <w:tc>
          <w:tcPr>
            <w:tcW w:w="1275" w:type="dxa"/>
            <w:tcBorders>
              <w:top w:val="single" w:sz="12" w:space="0" w:color="auto"/>
              <w:left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Cari yaklaşık değeri</w:t>
            </w:r>
          </w:p>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(TL)</w:t>
            </w: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b/>
                <w:i/>
                <w:lang w:val="tr-TR"/>
              </w:rPr>
            </w:pPr>
            <w:r w:rsidRPr="00051297">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b/>
                <w:lang w:val="tr-TR"/>
              </w:rPr>
            </w:pPr>
            <w:r w:rsidRPr="00051297">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left w:val="single" w:sz="12"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left w:val="single" w:sz="12"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924"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B)</w:t>
            </w: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left w:val="single" w:sz="12"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r w:rsidRPr="00051297">
              <w:rPr>
                <w:rFonts w:ascii="Times New Roman" w:hAnsi="Times New Roman"/>
                <w:b/>
                <w:i/>
                <w:lang w:val="tr-TR"/>
              </w:rPr>
              <w:t>C)</w:t>
            </w: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r w:rsidRPr="00051297">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left w:val="single" w:sz="12"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left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r w:rsidR="001610FB" w:rsidRPr="00051297">
        <w:trPr>
          <w:cantSplit/>
          <w:trHeight w:val="240"/>
        </w:trPr>
        <w:tc>
          <w:tcPr>
            <w:tcW w:w="544" w:type="dxa"/>
            <w:tcBorders>
              <w:top w:val="single" w:sz="6" w:space="0" w:color="auto"/>
              <w:left w:val="single" w:sz="12"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218" w:type="dxa"/>
            <w:tcBorders>
              <w:top w:val="single" w:sz="6" w:space="0" w:color="auto"/>
              <w:bottom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rsidR="001610FB" w:rsidRPr="00051297" w:rsidRDefault="001610FB" w:rsidP="008C1596">
            <w:pPr>
              <w:pStyle w:val="tabulka"/>
              <w:widowControl/>
              <w:spacing w:before="0" w:line="240" w:lineRule="auto"/>
              <w:ind w:firstLine="0"/>
              <w:rPr>
                <w:rFonts w:ascii="Times New Roman" w:hAnsi="Times New Roman"/>
                <w:lang w:val="tr-TR"/>
              </w:rPr>
            </w:pPr>
            <w:r w:rsidRPr="0005129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rsidR="001610FB" w:rsidRPr="00051297" w:rsidRDefault="001610FB" w:rsidP="008C1596">
            <w:pPr>
              <w:pStyle w:val="tabulka"/>
              <w:widowControl/>
              <w:spacing w:before="0" w:line="240" w:lineRule="auto"/>
              <w:ind w:firstLine="0"/>
              <w:jc w:val="both"/>
              <w:rPr>
                <w:rFonts w:ascii="Times New Roman" w:hAnsi="Times New Roman"/>
                <w:lang w:val="tr-TR"/>
              </w:rPr>
            </w:pPr>
          </w:p>
        </w:tc>
      </w:tr>
    </w:tbl>
    <w:p w:rsidR="001610FB" w:rsidRPr="00051297" w:rsidRDefault="001610FB" w:rsidP="001610FB">
      <w:pPr>
        <w:pStyle w:val="text"/>
        <w:widowControl/>
        <w:rPr>
          <w:rFonts w:ascii="Times New Roman" w:hAnsi="Times New Roman"/>
          <w:sz w:val="20"/>
          <w:lang w:val="tr-TR"/>
        </w:rPr>
      </w:pPr>
    </w:p>
    <w:p w:rsidR="001610FB" w:rsidRPr="00051297" w:rsidRDefault="001610FB" w:rsidP="001610FB">
      <w:pPr>
        <w:pStyle w:val="text"/>
        <w:widowControl/>
        <w:rPr>
          <w:rFonts w:ascii="Times New Roman" w:hAnsi="Times New Roman"/>
          <w:sz w:val="20"/>
          <w:lang w:val="tr-TR"/>
        </w:rPr>
      </w:pPr>
      <w:r w:rsidRPr="00051297">
        <w:rPr>
          <w:rFonts w:ascii="Times New Roman" w:hAnsi="Times New Roman"/>
          <w:sz w:val="20"/>
          <w:lang w:val="tr-TR"/>
        </w:rPr>
        <w:t>İmza ....................................................</w:t>
      </w:r>
    </w:p>
    <w:p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1610FB" w:rsidRPr="00051297" w:rsidRDefault="001610FB" w:rsidP="001610FB">
      <w:pPr>
        <w:pStyle w:val="text"/>
        <w:widowControl/>
        <w:spacing w:before="0" w:line="240" w:lineRule="auto"/>
        <w:rPr>
          <w:rFonts w:ascii="Times New Roman" w:hAnsi="Times New Roman"/>
          <w:sz w:val="20"/>
          <w:lang w:val="tr-TR"/>
        </w:rPr>
      </w:pPr>
    </w:p>
    <w:p w:rsidR="001610FB" w:rsidRPr="00051297" w:rsidRDefault="001610FB" w:rsidP="000E6A68">
      <w:pPr>
        <w:pStyle w:val="text"/>
        <w:widowControl/>
        <w:rPr>
          <w:rFonts w:ascii="Times New Roman" w:hAnsi="Times New Roman"/>
          <w:sz w:val="20"/>
          <w:lang w:val="tr-TR"/>
        </w:rPr>
      </w:pPr>
      <w:bookmarkStart w:id="39" w:name="_Toc232234036"/>
      <w:r w:rsidRPr="00051297">
        <w:rPr>
          <w:rFonts w:ascii="Times New Roman" w:hAnsi="Times New Roman"/>
          <w:sz w:val="20"/>
          <w:lang w:val="tr-TR"/>
        </w:rPr>
        <w:t>Tarih ............................................</w:t>
      </w:r>
      <w:bookmarkEnd w:id="39"/>
    </w:p>
    <w:p w:rsidR="001610FB" w:rsidRPr="00051297" w:rsidRDefault="001610FB" w:rsidP="001610FB">
      <w:pPr>
        <w:pStyle w:val="text"/>
        <w:widowControl/>
        <w:outlineLvl w:val="0"/>
        <w:rPr>
          <w:rFonts w:ascii="Times New Roman" w:hAnsi="Times New Roman"/>
          <w:sz w:val="20"/>
          <w:lang w:val="tr-TR"/>
        </w:rPr>
      </w:pPr>
    </w:p>
    <w:p w:rsidR="001610FB" w:rsidRPr="00051297" w:rsidRDefault="00131D33"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rsidR="001610FB" w:rsidRPr="00051297" w:rsidRDefault="001610FB" w:rsidP="008C1596">
      <w:pPr>
        <w:ind w:firstLine="0"/>
        <w:rPr>
          <w:rFonts w:cs="Arial"/>
          <w:b/>
          <w:bCs/>
          <w:sz w:val="18"/>
          <w:szCs w:val="18"/>
          <w:lang w:val="tr-TR"/>
        </w:rPr>
      </w:pPr>
    </w:p>
    <w:p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Ek-5e</w:t>
      </w:r>
      <w:r w:rsidRPr="00051297">
        <w:rPr>
          <w:b/>
          <w:bCs/>
          <w:lang w:val="tr-TR"/>
        </w:rPr>
        <w:t xml:space="preserve"> </w:t>
      </w:r>
    </w:p>
    <w:p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trPr>
          <w:cantSplit/>
        </w:trPr>
        <w:tc>
          <w:tcPr>
            <w:tcW w:w="8045" w:type="dxa"/>
          </w:tcPr>
          <w:p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t>İmza ....................................................</w:t>
      </w:r>
    </w:p>
    <w:p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1610FB" w:rsidRPr="00051297" w:rsidRDefault="001610FB" w:rsidP="001610FB">
      <w:pPr>
        <w:pStyle w:val="text"/>
        <w:widowControl/>
        <w:spacing w:before="0" w:line="240" w:lineRule="auto"/>
        <w:rPr>
          <w:rFonts w:ascii="Times New Roman" w:hAnsi="Times New Roman"/>
          <w:sz w:val="20"/>
          <w:lang w:val="tr-TR"/>
        </w:rPr>
      </w:pPr>
    </w:p>
    <w:p w:rsidR="001610FB" w:rsidRPr="00051297" w:rsidRDefault="001610FB" w:rsidP="000E6A68">
      <w:pPr>
        <w:pStyle w:val="text"/>
        <w:widowControl/>
        <w:rPr>
          <w:rFonts w:ascii="Times New Roman" w:hAnsi="Times New Roman"/>
          <w:sz w:val="20"/>
          <w:lang w:val="tr-TR"/>
        </w:rPr>
      </w:pPr>
      <w:bookmarkStart w:id="40" w:name="_Toc232234037"/>
      <w:r w:rsidRPr="00051297">
        <w:rPr>
          <w:rFonts w:ascii="Times New Roman" w:hAnsi="Times New Roman"/>
          <w:sz w:val="20"/>
          <w:lang w:val="tr-TR"/>
        </w:rPr>
        <w:t>Tarih ............................................</w:t>
      </w:r>
      <w:bookmarkEnd w:id="40"/>
    </w:p>
    <w:p w:rsidR="00070167" w:rsidRPr="00051297" w:rsidRDefault="00070167" w:rsidP="001610FB">
      <w:pPr>
        <w:pStyle w:val="text"/>
        <w:widowControl/>
        <w:outlineLvl w:val="0"/>
        <w:rPr>
          <w:rFonts w:ascii="Times New Roman" w:hAnsi="Times New Roman"/>
          <w:b/>
          <w:sz w:val="20"/>
          <w:lang w:val="tr-TR"/>
        </w:rPr>
      </w:pPr>
    </w:p>
    <w:p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FC1E4A">
      <w:pPr>
        <w:pStyle w:val="Balk6"/>
        <w:ind w:firstLine="0"/>
        <w:jc w:val="center"/>
        <w:rPr>
          <w:lang w:val="tr-TR"/>
        </w:rPr>
      </w:pPr>
      <w:bookmarkStart w:id="41" w:name="_Bölüm_C:_Diğer_Bilgiler"/>
      <w:bookmarkStart w:id="42" w:name="_Toc233021559"/>
      <w:bookmarkEnd w:id="41"/>
      <w:r w:rsidRPr="00051297">
        <w:rPr>
          <w:lang w:val="tr-TR"/>
        </w:rPr>
        <w:t>Bölüm C: Diğer Bilgiler</w:t>
      </w:r>
      <w:bookmarkEnd w:id="42"/>
    </w:p>
    <w:p w:rsidR="001610FB" w:rsidRPr="00051297" w:rsidRDefault="001610FB" w:rsidP="001610FB">
      <w:pPr>
        <w:pStyle w:val="text"/>
        <w:widowControl/>
        <w:outlineLvl w:val="0"/>
        <w:rPr>
          <w:rFonts w:cs="Arial"/>
          <w:b/>
          <w:sz w:val="18"/>
          <w:szCs w:val="18"/>
          <w:lang w:val="tr-TR"/>
        </w:rPr>
      </w:pPr>
    </w:p>
    <w:p w:rsidR="001610FB" w:rsidRPr="00051297" w:rsidRDefault="001610FB"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186EC3" w:rsidRPr="00051297" w:rsidRDefault="002D6E7D" w:rsidP="0046252F">
      <w:pPr>
        <w:ind w:firstLine="0"/>
        <w:jc w:val="center"/>
        <w:rPr>
          <w:b/>
          <w:color w:val="000000"/>
          <w:sz w:val="36"/>
          <w:szCs w:val="36"/>
          <w:lang w:val="tr-TR"/>
        </w:rPr>
      </w:pPr>
      <w:r w:rsidRPr="00051297">
        <w:rPr>
          <w:rStyle w:val="Gl"/>
          <w:rFonts w:cs="Arial"/>
          <w:b w:val="0"/>
          <w:color w:val="000000"/>
          <w:sz w:val="20"/>
          <w:lang w:val="tr-TR"/>
        </w:rPr>
        <w:br w:type="page"/>
      </w: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2A1C71" w:rsidRPr="00051297" w:rsidRDefault="00186EC3" w:rsidP="00FC1E4A">
      <w:pPr>
        <w:pStyle w:val="Balk6"/>
        <w:ind w:firstLine="0"/>
        <w:jc w:val="center"/>
        <w:rPr>
          <w:lang w:val="tr-TR"/>
        </w:rPr>
      </w:pPr>
      <w:bookmarkStart w:id="43" w:name="_Bölüm_D:_Teklif_Sunum_Formu"/>
      <w:bookmarkStart w:id="44" w:name="_Toc233021563"/>
      <w:bookmarkEnd w:id="43"/>
      <w:r w:rsidRPr="00051297">
        <w:rPr>
          <w:lang w:val="tr-TR"/>
        </w:rPr>
        <w:t>Bölüm D: Teklif Sunum Formu</w:t>
      </w:r>
      <w:bookmarkEnd w:id="44"/>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F038A0" w:rsidRPr="00051297" w:rsidRDefault="00F038A0" w:rsidP="00F038A0">
      <w:pPr>
        <w:pStyle w:val="Balk2"/>
        <w:ind w:left="612" w:hanging="432"/>
        <w:rPr>
          <w:bCs/>
          <w:i/>
          <w:sz w:val="20"/>
          <w:lang w:val="tr-TR"/>
        </w:rPr>
      </w:pPr>
      <w:bookmarkStart w:id="45" w:name="_Toc186884884"/>
    </w:p>
    <w:p w:rsidR="00F038A0" w:rsidRPr="00051297" w:rsidRDefault="002D6E7D" w:rsidP="00171BA1">
      <w:pPr>
        <w:ind w:firstLine="0"/>
        <w:rPr>
          <w:b/>
          <w:lang w:val="tr-TR"/>
        </w:rPr>
      </w:pPr>
      <w:r w:rsidRPr="00051297">
        <w:rPr>
          <w:bCs/>
          <w:lang w:val="tr-TR"/>
        </w:rPr>
        <w:br w:type="page"/>
      </w:r>
      <w:bookmarkStart w:id="46" w:name="_Toc232234041"/>
      <w:r w:rsidR="00F038A0" w:rsidRPr="00051297">
        <w:rPr>
          <w:b/>
          <w:lang w:val="tr-TR"/>
        </w:rPr>
        <w:lastRenderedPageBreak/>
        <w:t>Bölüm D.</w:t>
      </w:r>
      <w:r w:rsidR="00F038A0" w:rsidRPr="00051297">
        <w:rPr>
          <w:b/>
          <w:lang w:val="tr-TR"/>
        </w:rPr>
        <w:tab/>
        <w:t>Teklif Sunum Formu</w:t>
      </w:r>
      <w:bookmarkEnd w:id="45"/>
      <w:bookmarkEnd w:id="46"/>
    </w:p>
    <w:p w:rsidR="00F038A0" w:rsidRPr="00051297" w:rsidRDefault="00F038A0" w:rsidP="00171BA1">
      <w:pPr>
        <w:ind w:firstLine="0"/>
        <w:rPr>
          <w:lang w:val="tr-TR"/>
        </w:rPr>
      </w:pPr>
    </w:p>
    <w:p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14:anchorId="0A93E444" wp14:editId="66A8B208">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C2282C" w:rsidRPr="007810F1" w:rsidRDefault="00C2282C"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0A93E444"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C2282C" w:rsidRPr="007810F1" w:rsidRDefault="00C2282C"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İsteklinin Anteti</w:t>
      </w:r>
      <w:r w:rsidRPr="00051297">
        <w:rPr>
          <w:b w:val="0"/>
          <w:color w:val="000000"/>
          <w:sz w:val="20"/>
          <w:lang w:val="tr-TR"/>
        </w:rPr>
        <w:t>&gt;</w: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trPr>
          <w:cantSplit/>
        </w:trPr>
        <w:tc>
          <w:tcPr>
            <w:tcW w:w="8221"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ad(lar)ı ve adres(ler)i</w:t>
            </w:r>
          </w:p>
        </w:tc>
      </w:tr>
      <w:tr w:rsidR="00F038A0" w:rsidRPr="00051297">
        <w:trPr>
          <w:cantSplit/>
        </w:trPr>
        <w:tc>
          <w:tcPr>
            <w:tcW w:w="8221" w:type="dxa"/>
          </w:tcPr>
          <w:p w:rsidR="00F038A0" w:rsidRPr="00051297" w:rsidRDefault="00F038A0" w:rsidP="00171BA1">
            <w:pPr>
              <w:spacing w:before="0" w:after="120"/>
              <w:ind w:firstLine="0"/>
              <w:rPr>
                <w:b/>
                <w:color w:val="000000"/>
                <w:sz w:val="20"/>
                <w:lang w:val="tr-TR"/>
              </w:rPr>
            </w:pPr>
          </w:p>
        </w:tc>
      </w:tr>
    </w:tbl>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e-mail</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Her Kilit uzmanın imzaladığı münhasırlık ve müsaitlik bildirimi (sadece hizmet alımları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 xml:space="preserve">İhalenin kazanılması halinde ödemelerin yatırılacağı banka hesabının ayrıntılarını içeren doldurulmuş mali kimlik formu </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rsidR="00F038A0" w:rsidRPr="00051297" w:rsidRDefault="00F038A0" w:rsidP="00171BA1">
      <w:pPr>
        <w:keepLines/>
        <w:widowControl w:val="0"/>
        <w:ind w:firstLine="0"/>
        <w:rPr>
          <w:color w:val="000000"/>
          <w:sz w:val="20"/>
          <w:lang w:val="tr-TR"/>
        </w:rPr>
      </w:pPr>
    </w:p>
    <w:p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F038A0">
      <w:pPr>
        <w:keepLines/>
        <w:widowControl w:val="0"/>
        <w:spacing w:after="120"/>
        <w:ind w:left="425"/>
        <w:rPr>
          <w:color w:val="000000"/>
          <w:sz w:val="20"/>
          <w:lang w:val="tr-TR"/>
        </w:rPr>
      </w:pPr>
    </w:p>
    <w:p w:rsidR="00F038A0" w:rsidRPr="00051297" w:rsidRDefault="00F038A0" w:rsidP="00C5781A">
      <w:pPr>
        <w:pStyle w:val="Balk6"/>
        <w:ind w:firstLine="0"/>
        <w:jc w:val="center"/>
        <w:rPr>
          <w:b w:val="0"/>
          <w:sz w:val="20"/>
          <w:szCs w:val="20"/>
          <w:u w:val="single"/>
          <w:lang w:val="tr-TR"/>
        </w:rPr>
      </w:pPr>
      <w:bookmarkStart w:id="47" w:name="_BEYANNAME_FORMATI"/>
      <w:bookmarkEnd w:id="47"/>
      <w:r w:rsidRPr="00051297">
        <w:rPr>
          <w:lang w:val="tr-TR"/>
        </w:rPr>
        <w:br w:type="page"/>
      </w:r>
      <w:bookmarkStart w:id="48" w:name="_Toc186884885"/>
      <w:bookmarkStart w:id="49" w:name="_Toc232234042"/>
      <w:bookmarkStart w:id="50" w:name="_Toc233021564"/>
      <w:r w:rsidR="00BA006F" w:rsidRPr="00051297">
        <w:rPr>
          <w:u w:val="single"/>
          <w:lang w:val="tr-TR"/>
        </w:rPr>
        <w:lastRenderedPageBreak/>
        <w:t>Beyanname Formatı</w:t>
      </w:r>
      <w:bookmarkEnd w:id="48"/>
      <w:bookmarkEnd w:id="49"/>
      <w:bookmarkEnd w:id="50"/>
    </w:p>
    <w:p w:rsidR="00F038A0" w:rsidRPr="00051297" w:rsidRDefault="00F038A0" w:rsidP="00C5781A">
      <w:pPr>
        <w:ind w:firstLine="0"/>
        <w:rPr>
          <w:lang w:val="tr-TR"/>
        </w:rPr>
      </w:pPr>
    </w:p>
    <w:p w:rsidR="00F038A0" w:rsidRPr="00051297" w:rsidRDefault="00F038A0" w:rsidP="00C5781A">
      <w:pPr>
        <w:keepNext/>
        <w:ind w:firstLine="0"/>
        <w:jc w:val="center"/>
        <w:rPr>
          <w:b/>
          <w:sz w:val="20"/>
          <w:szCs w:val="20"/>
          <w:lang w:val="tr-TR"/>
        </w:rPr>
      </w:pPr>
      <w:bookmarkStart w:id="51" w:name="_(Teklif_teslim_formunun_3._Maddesin"/>
      <w:bookmarkEnd w:id="51"/>
      <w:r w:rsidRPr="00051297">
        <w:rPr>
          <w:b/>
          <w:sz w:val="20"/>
          <w:szCs w:val="20"/>
          <w:lang w:val="tr-TR"/>
        </w:rPr>
        <w:t>(Teklif teslim formunun 3. Maddesinde belirtilen beyanname formatı)</w:t>
      </w:r>
    </w:p>
    <w:p w:rsidR="00F038A0" w:rsidRPr="00051297" w:rsidRDefault="00F038A0" w:rsidP="00C5781A">
      <w:pPr>
        <w:pStyle w:val="Balk8"/>
        <w:ind w:left="360" w:firstLine="0"/>
        <w:jc w:val="center"/>
        <w:rPr>
          <w:b w:val="0"/>
          <w:i/>
          <w:sz w:val="20"/>
          <w:highlight w:val="lightGray"/>
          <w:lang w:val="tr-TR"/>
        </w:rPr>
      </w:pPr>
    </w:p>
    <w:p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rsidR="00F038A0" w:rsidRPr="00051297" w:rsidRDefault="00F038A0" w:rsidP="00C5781A">
      <w:pPr>
        <w:keepNext/>
        <w:keepLines/>
        <w:widowControl w:val="0"/>
        <w:spacing w:before="60" w:after="60"/>
        <w:ind w:firstLine="0"/>
        <w:rPr>
          <w:b/>
          <w:color w:val="000000"/>
          <w:sz w:val="20"/>
          <w:lang w:val="tr-TR"/>
        </w:rPr>
      </w:pPr>
    </w:p>
    <w:p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ad(lar)ı&gt;</w:t>
      </w:r>
      <w:r w:rsidRPr="00051297">
        <w:rPr>
          <w:b/>
          <w:color w:val="000000"/>
          <w:sz w:val="20"/>
          <w:lang w:val="tr-TR"/>
        </w:rPr>
        <w:t xml:space="preserve"> </w:t>
      </w:r>
      <w:r w:rsidRPr="00051297">
        <w:rPr>
          <w:color w:val="000000"/>
          <w:sz w:val="20"/>
          <w:lang w:val="tr-TR"/>
        </w:rPr>
        <w:t xml:space="preserve"> olarak, </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F038A0" w:rsidRPr="00051297" w:rsidRDefault="00F038A0" w:rsidP="00C5781A">
      <w:pPr>
        <w:keepNext/>
        <w:keepLines/>
        <w:widowControl w:val="0"/>
        <w:tabs>
          <w:tab w:val="left" w:pos="360"/>
        </w:tabs>
        <w:spacing w:before="60" w:after="60"/>
        <w:ind w:firstLine="0"/>
        <w:rPr>
          <w:color w:val="000000"/>
          <w:sz w:val="20"/>
          <w:lang w:val="tr-TR"/>
        </w:rPr>
      </w:pPr>
      <w:r w:rsidRPr="00051297">
        <w:rPr>
          <w:color w:val="000000"/>
          <w:sz w:val="20"/>
          <w:lang w:val="tr-TR"/>
        </w:rPr>
        <w:t>beyan ederiz.</w:t>
      </w:r>
    </w:p>
    <w:p w:rsidR="00F038A0" w:rsidRPr="00051297" w:rsidRDefault="00F038A0" w:rsidP="00C5781A">
      <w:pPr>
        <w:keepNext/>
        <w:keepLines/>
        <w:widowControl w:val="0"/>
        <w:tabs>
          <w:tab w:val="left" w:pos="360"/>
        </w:tabs>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rsidR="00F038A0" w:rsidRPr="00051297" w:rsidRDefault="00F038A0" w:rsidP="00C5781A">
      <w:pPr>
        <w:keepNext/>
        <w:keepLines/>
        <w:widowControl w:val="0"/>
        <w:spacing w:before="60" w:after="60"/>
        <w:ind w:firstLine="0"/>
        <w:rPr>
          <w:b/>
          <w:color w:val="000000"/>
          <w:sz w:val="20"/>
          <w:lang w:val="tr-TR"/>
        </w:rPr>
      </w:pPr>
    </w:p>
    <w:p w:rsidR="007E7ECB" w:rsidRDefault="001836BC" w:rsidP="001836BC">
      <w:pPr>
        <w:pStyle w:val="Balk6"/>
        <w:ind w:firstLine="0"/>
        <w:rPr>
          <w:b w:val="0"/>
          <w:color w:val="000000"/>
          <w:sz w:val="36"/>
          <w:szCs w:val="36"/>
          <w:lang w:val="tr-TR"/>
        </w:rPr>
      </w:pPr>
      <w:bookmarkStart w:id="52" w:name="_HİZMET_ALIMI_İHALELERİNDE_KİLİT_UZM"/>
      <w:bookmarkEnd w:id="52"/>
      <w:r w:rsidRPr="00051297">
        <w:rPr>
          <w:b w:val="0"/>
          <w:color w:val="000000"/>
          <w:sz w:val="36"/>
          <w:szCs w:val="36"/>
          <w:lang w:val="tr-TR"/>
        </w:rPr>
        <w:t xml:space="preserve"> </w:t>
      </w:r>
    </w:p>
    <w:p w:rsidR="00F15F79" w:rsidRDefault="00F15F79" w:rsidP="00F15F79">
      <w:pPr>
        <w:rPr>
          <w:lang w:val="tr-TR"/>
        </w:rPr>
      </w:pPr>
    </w:p>
    <w:p w:rsidR="00F15F79" w:rsidRDefault="00F15F79" w:rsidP="00F15F79">
      <w:pPr>
        <w:rPr>
          <w:lang w:val="tr-TR"/>
        </w:rPr>
      </w:pPr>
    </w:p>
    <w:p w:rsidR="00F15F79" w:rsidRDefault="00F15F79" w:rsidP="00F15F79">
      <w:pPr>
        <w:rPr>
          <w:lang w:val="tr-TR"/>
        </w:rPr>
      </w:pPr>
    </w:p>
    <w:p w:rsidR="00F15F79" w:rsidRDefault="00F15F79" w:rsidP="00F15F79">
      <w:pPr>
        <w:rPr>
          <w:lang w:val="tr-TR"/>
        </w:rPr>
      </w:pPr>
    </w:p>
    <w:sectPr w:rsidR="00F15F79" w:rsidSect="006B4538">
      <w:headerReference w:type="default" r:id="rId11"/>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2C" w:rsidRDefault="00C2282C">
      <w:r>
        <w:separator/>
      </w:r>
    </w:p>
  </w:endnote>
  <w:endnote w:type="continuationSeparator" w:id="0">
    <w:p w:rsidR="00C2282C" w:rsidRDefault="00C2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2C" w:rsidRDefault="00C2282C">
      <w:r>
        <w:separator/>
      </w:r>
    </w:p>
  </w:footnote>
  <w:footnote w:type="continuationSeparator" w:id="0">
    <w:p w:rsidR="00C2282C" w:rsidRDefault="00C2282C">
      <w:r>
        <w:continuationSeparator/>
      </w:r>
    </w:p>
  </w:footnote>
  <w:footnote w:id="1">
    <w:p w:rsidR="00C2282C" w:rsidRPr="00C36C6F" w:rsidRDefault="00C2282C"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rsidR="00C2282C" w:rsidRPr="004B3D5F" w:rsidRDefault="00C2282C"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2C" w:rsidRPr="00564259" w:rsidRDefault="00C2282C"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82C" w:rsidRPr="00564259" w:rsidRDefault="00C2282C" w:rsidP="0034336C">
    <w:pPr>
      <w:pStyle w:val="stBilgi"/>
      <w:tabs>
        <w:tab w:val="clear" w:pos="4153"/>
        <w:tab w:val="clear" w:pos="8306"/>
        <w:tab w:val="center" w:pos="4536"/>
        <w:tab w:val="right" w:pos="9072"/>
      </w:tabs>
      <w:spacing w:after="0"/>
      <w:ind w:firstLine="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8368AB"/>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9"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0FEA2C29"/>
    <w:multiLevelType w:val="hybridMultilevel"/>
    <w:tmpl w:val="B0CAC90A"/>
    <w:lvl w:ilvl="0" w:tplc="18BE82E4">
      <w:start w:val="3"/>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DF3448"/>
    <w:multiLevelType w:val="hybridMultilevel"/>
    <w:tmpl w:val="A37AE76E"/>
    <w:lvl w:ilvl="0" w:tplc="66CC2CC4">
      <w:start w:val="1"/>
      <mc:AlternateContent>
        <mc:Choice Requires="w14">
          <w:numFmt w:val="custom" w:format="a, ç, ĝ, ..."/>
        </mc:Choice>
        <mc:Fallback>
          <w:numFmt w:val="decimal"/>
        </mc:Fallback>
      </mc:AlternateContent>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2"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3"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E293EBE"/>
    <w:multiLevelType w:val="hybridMultilevel"/>
    <w:tmpl w:val="6E14708C"/>
    <w:lvl w:ilvl="0" w:tplc="32D8FB8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20" w15:restartNumberingAfterBreak="0">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2DD3599"/>
    <w:multiLevelType w:val="multilevel"/>
    <w:tmpl w:val="9702D2C4"/>
    <w:lvl w:ilvl="0">
      <w:start w:val="1"/>
      <w:numFmt w:val="decimal"/>
      <w:pStyle w:val="ListeNumaras"/>
      <w:lvlText w:val="Madde (%1)"/>
      <w:lvlJc w:val="left"/>
      <w:pPr>
        <w:tabs>
          <w:tab w:val="num" w:pos="1277"/>
        </w:tabs>
        <w:ind w:left="1277"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6"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8" w15:restartNumberingAfterBreak="0">
    <w:nsid w:val="3D466305"/>
    <w:multiLevelType w:val="hybridMultilevel"/>
    <w:tmpl w:val="00BA50BC"/>
    <w:lvl w:ilvl="0" w:tplc="0D1ADD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42"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43" w15:restartNumberingAfterBreak="0">
    <w:nsid w:val="411747D8"/>
    <w:multiLevelType w:val="hybridMultilevel"/>
    <w:tmpl w:val="FC9465DA"/>
    <w:lvl w:ilvl="0" w:tplc="18BE82E4">
      <w:start w:val="3"/>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6"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9" w15:restartNumberingAfterBreak="0">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2"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3"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0"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5"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7"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9"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4" w15:restartNumberingAfterBreak="0">
    <w:nsid w:val="7EAC6C41"/>
    <w:multiLevelType w:val="hybridMultilevel"/>
    <w:tmpl w:val="0E3EC33A"/>
    <w:lvl w:ilvl="0" w:tplc="18BE82E4">
      <w:start w:val="3"/>
      <w:numFmt w:val="bullet"/>
      <w:lvlText w:val="-"/>
      <w:lvlJc w:val="left"/>
      <w:pPr>
        <w:ind w:left="1320" w:hanging="360"/>
      </w:pPr>
      <w:rPr>
        <w:rFonts w:ascii="Segoe UI" w:eastAsiaTheme="minorHAnsi" w:hAnsi="Segoe UI" w:cs="Segoe UI" w:hint="default"/>
      </w:rPr>
    </w:lvl>
    <w:lvl w:ilvl="1" w:tplc="041F0003" w:tentative="1">
      <w:start w:val="1"/>
      <w:numFmt w:val="bullet"/>
      <w:lvlText w:val="o"/>
      <w:lvlJc w:val="left"/>
      <w:pPr>
        <w:ind w:left="2040" w:hanging="360"/>
      </w:pPr>
      <w:rPr>
        <w:rFonts w:ascii="Courier New" w:hAnsi="Courier New" w:cs="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cs="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cs="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75"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50"/>
  </w:num>
  <w:num w:numId="3">
    <w:abstractNumId w:val="68"/>
  </w:num>
  <w:num w:numId="4">
    <w:abstractNumId w:val="16"/>
  </w:num>
  <w:num w:numId="5">
    <w:abstractNumId w:val="52"/>
  </w:num>
  <w:num w:numId="6">
    <w:abstractNumId w:val="71"/>
  </w:num>
  <w:num w:numId="7">
    <w:abstractNumId w:val="66"/>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57"/>
  </w:num>
  <w:num w:numId="10">
    <w:abstractNumId w:val="23"/>
  </w:num>
  <w:num w:numId="11">
    <w:abstractNumId w:val="41"/>
  </w:num>
  <w:num w:numId="12">
    <w:abstractNumId w:val="45"/>
  </w:num>
  <w:num w:numId="13">
    <w:abstractNumId w:val="44"/>
  </w:num>
  <w:num w:numId="14">
    <w:abstractNumId w:val="5"/>
  </w:num>
  <w:num w:numId="15">
    <w:abstractNumId w:val="60"/>
  </w:num>
  <w:num w:numId="16">
    <w:abstractNumId w:val="54"/>
  </w:num>
  <w:num w:numId="17">
    <w:abstractNumId w:val="21"/>
  </w:num>
  <w:num w:numId="18">
    <w:abstractNumId w:val="33"/>
  </w:num>
  <w:num w:numId="19">
    <w:abstractNumId w:val="64"/>
  </w:num>
  <w:num w:numId="20">
    <w:abstractNumId w:val="75"/>
  </w:num>
  <w:num w:numId="21">
    <w:abstractNumId w:val="9"/>
  </w:num>
  <w:num w:numId="22">
    <w:abstractNumId w:val="19"/>
  </w:num>
  <w:num w:numId="23">
    <w:abstractNumId w:val="24"/>
  </w:num>
  <w:num w:numId="24">
    <w:abstractNumId w:val="30"/>
  </w:num>
  <w:num w:numId="25">
    <w:abstractNumId w:val="27"/>
  </w:num>
  <w:num w:numId="26">
    <w:abstractNumId w:val="4"/>
  </w:num>
  <w:num w:numId="27">
    <w:abstractNumId w:val="13"/>
  </w:num>
  <w:num w:numId="28">
    <w:abstractNumId w:val="59"/>
  </w:num>
  <w:num w:numId="29">
    <w:abstractNumId w:val="15"/>
  </w:num>
  <w:num w:numId="30">
    <w:abstractNumId w:val="37"/>
  </w:num>
  <w:num w:numId="31">
    <w:abstractNumId w:val="42"/>
  </w:num>
  <w:num w:numId="32">
    <w:abstractNumId w:val="32"/>
  </w:num>
  <w:num w:numId="33">
    <w:abstractNumId w:val="53"/>
  </w:num>
  <w:num w:numId="34">
    <w:abstractNumId w:val="67"/>
  </w:num>
  <w:num w:numId="35">
    <w:abstractNumId w:val="70"/>
  </w:num>
  <w:num w:numId="36">
    <w:abstractNumId w:val="29"/>
  </w:num>
  <w:num w:numId="37">
    <w:abstractNumId w:val="62"/>
  </w:num>
  <w:num w:numId="38">
    <w:abstractNumId w:val="46"/>
  </w:num>
  <w:num w:numId="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48"/>
  </w:num>
  <w:num w:numId="41">
    <w:abstractNumId w:val="34"/>
  </w:num>
  <w:num w:numId="42">
    <w:abstractNumId w:val="39"/>
  </w:num>
  <w:num w:numId="43">
    <w:abstractNumId w:val="55"/>
  </w:num>
  <w:num w:numId="44">
    <w:abstractNumId w:val="40"/>
  </w:num>
  <w:num w:numId="45">
    <w:abstractNumId w:val="58"/>
  </w:num>
  <w:num w:numId="46">
    <w:abstractNumId w:val="63"/>
  </w:num>
  <w:num w:numId="47">
    <w:abstractNumId w:val="47"/>
  </w:num>
  <w:num w:numId="48">
    <w:abstractNumId w:val="31"/>
  </w:num>
  <w:num w:numId="49">
    <w:abstractNumId w:val="56"/>
  </w:num>
  <w:num w:numId="50">
    <w:abstractNumId w:val="51"/>
  </w:num>
  <w:num w:numId="51">
    <w:abstractNumId w:val="2"/>
  </w:num>
  <w:num w:numId="52">
    <w:abstractNumId w:val="36"/>
  </w:num>
  <w:num w:numId="53">
    <w:abstractNumId w:val="73"/>
  </w:num>
  <w:num w:numId="54">
    <w:abstractNumId w:val="1"/>
  </w:num>
  <w:num w:numId="55">
    <w:abstractNumId w:val="35"/>
  </w:num>
  <w:num w:numId="56">
    <w:abstractNumId w:val="11"/>
  </w:num>
  <w:num w:numId="57">
    <w:abstractNumId w:val="61"/>
  </w:num>
  <w:num w:numId="58">
    <w:abstractNumId w:val="12"/>
  </w:num>
  <w:num w:numId="59">
    <w:abstractNumId w:val="26"/>
  </w:num>
  <w:num w:numId="60">
    <w:abstractNumId w:val="69"/>
  </w:num>
  <w:num w:numId="61">
    <w:abstractNumId w:val="3"/>
  </w:num>
  <w:num w:numId="62">
    <w:abstractNumId w:val="6"/>
  </w:num>
  <w:num w:numId="63">
    <w:abstractNumId w:val="49"/>
  </w:num>
  <w:num w:numId="64">
    <w:abstractNumId w:val="65"/>
  </w:num>
  <w:num w:numId="65">
    <w:abstractNumId w:val="28"/>
  </w:num>
  <w:num w:numId="66">
    <w:abstractNumId w:val="72"/>
  </w:num>
  <w:num w:numId="67">
    <w:abstractNumId w:val="7"/>
  </w:num>
  <w:num w:numId="68">
    <w:abstractNumId w:val="17"/>
  </w:num>
  <w:num w:numId="69">
    <w:abstractNumId w:val="14"/>
  </w:num>
  <w:num w:numId="70">
    <w:abstractNumId w:val="25"/>
  </w:num>
  <w:num w:numId="71">
    <w:abstractNumId w:val="22"/>
  </w:num>
  <w:num w:numId="72">
    <w:abstractNumId w:val="8"/>
  </w:num>
  <w:num w:numId="73">
    <w:abstractNumId w:val="38"/>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num>
  <w:num w:numId="76">
    <w:abstractNumId w:val="10"/>
  </w:num>
  <w:num w:numId="77">
    <w:abstractNumId w:val="43"/>
  </w:num>
  <w:num w:numId="78">
    <w:abstractNumId w:val="1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3AA3"/>
    <w:rsid w:val="00034067"/>
    <w:rsid w:val="0003677D"/>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F93"/>
    <w:rsid w:val="00077499"/>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417C"/>
    <w:rsid w:val="000C5035"/>
    <w:rsid w:val="000C6205"/>
    <w:rsid w:val="000C6CEB"/>
    <w:rsid w:val="000D21EA"/>
    <w:rsid w:val="000D4896"/>
    <w:rsid w:val="000D6475"/>
    <w:rsid w:val="000E3195"/>
    <w:rsid w:val="000E6559"/>
    <w:rsid w:val="000E6A68"/>
    <w:rsid w:val="000F388B"/>
    <w:rsid w:val="00105F2C"/>
    <w:rsid w:val="001072D4"/>
    <w:rsid w:val="00107F5A"/>
    <w:rsid w:val="00113059"/>
    <w:rsid w:val="00114C38"/>
    <w:rsid w:val="0011736A"/>
    <w:rsid w:val="00123D5A"/>
    <w:rsid w:val="00123D96"/>
    <w:rsid w:val="00125A1C"/>
    <w:rsid w:val="00130424"/>
    <w:rsid w:val="00131D33"/>
    <w:rsid w:val="00132283"/>
    <w:rsid w:val="001330D8"/>
    <w:rsid w:val="00137594"/>
    <w:rsid w:val="00141119"/>
    <w:rsid w:val="00141DD9"/>
    <w:rsid w:val="001508E2"/>
    <w:rsid w:val="001511CF"/>
    <w:rsid w:val="0015174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36BC"/>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2DDC"/>
    <w:rsid w:val="001B4ABD"/>
    <w:rsid w:val="001B4AEB"/>
    <w:rsid w:val="001B6F89"/>
    <w:rsid w:val="001C159E"/>
    <w:rsid w:val="001C20CF"/>
    <w:rsid w:val="001C35B5"/>
    <w:rsid w:val="001C6BA9"/>
    <w:rsid w:val="001D2304"/>
    <w:rsid w:val="001D4F4E"/>
    <w:rsid w:val="001E3B3A"/>
    <w:rsid w:val="001E44C6"/>
    <w:rsid w:val="001E4C8C"/>
    <w:rsid w:val="001E5952"/>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426A"/>
    <w:rsid w:val="00294722"/>
    <w:rsid w:val="00297CFC"/>
    <w:rsid w:val="002A1419"/>
    <w:rsid w:val="002A1C71"/>
    <w:rsid w:val="002A2633"/>
    <w:rsid w:val="002A61DC"/>
    <w:rsid w:val="002B2A09"/>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A72"/>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36C"/>
    <w:rsid w:val="0034368B"/>
    <w:rsid w:val="00343DA1"/>
    <w:rsid w:val="003443C2"/>
    <w:rsid w:val="0034623C"/>
    <w:rsid w:val="003512C8"/>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6CEE"/>
    <w:rsid w:val="003A7A4C"/>
    <w:rsid w:val="003B00F8"/>
    <w:rsid w:val="003B01AA"/>
    <w:rsid w:val="003B168C"/>
    <w:rsid w:val="003B26F1"/>
    <w:rsid w:val="003B4FAA"/>
    <w:rsid w:val="003B6A78"/>
    <w:rsid w:val="003C1D6F"/>
    <w:rsid w:val="003C2D5D"/>
    <w:rsid w:val="003C42B1"/>
    <w:rsid w:val="003C4331"/>
    <w:rsid w:val="003C5ED1"/>
    <w:rsid w:val="003C78BD"/>
    <w:rsid w:val="003D1E25"/>
    <w:rsid w:val="003D336E"/>
    <w:rsid w:val="003D7106"/>
    <w:rsid w:val="003E017F"/>
    <w:rsid w:val="003E0489"/>
    <w:rsid w:val="003E5B4E"/>
    <w:rsid w:val="003F00CB"/>
    <w:rsid w:val="003F0723"/>
    <w:rsid w:val="003F1308"/>
    <w:rsid w:val="003F1C59"/>
    <w:rsid w:val="003F21A6"/>
    <w:rsid w:val="003F2E0C"/>
    <w:rsid w:val="003F4179"/>
    <w:rsid w:val="003F5BD5"/>
    <w:rsid w:val="003F6B02"/>
    <w:rsid w:val="003F7589"/>
    <w:rsid w:val="0040018F"/>
    <w:rsid w:val="0040191A"/>
    <w:rsid w:val="004043E4"/>
    <w:rsid w:val="00404506"/>
    <w:rsid w:val="00411A58"/>
    <w:rsid w:val="00412227"/>
    <w:rsid w:val="0041536A"/>
    <w:rsid w:val="00416C5F"/>
    <w:rsid w:val="00417A4D"/>
    <w:rsid w:val="00420C52"/>
    <w:rsid w:val="00420DD6"/>
    <w:rsid w:val="00423E8E"/>
    <w:rsid w:val="00424B7C"/>
    <w:rsid w:val="00424C12"/>
    <w:rsid w:val="0042753A"/>
    <w:rsid w:val="004347EC"/>
    <w:rsid w:val="004353B3"/>
    <w:rsid w:val="00436386"/>
    <w:rsid w:val="004446A5"/>
    <w:rsid w:val="00444EF7"/>
    <w:rsid w:val="004478AB"/>
    <w:rsid w:val="004509E8"/>
    <w:rsid w:val="00451BB9"/>
    <w:rsid w:val="00453730"/>
    <w:rsid w:val="00455246"/>
    <w:rsid w:val="00457A50"/>
    <w:rsid w:val="004618D9"/>
    <w:rsid w:val="00461FC8"/>
    <w:rsid w:val="0046252F"/>
    <w:rsid w:val="00464DE7"/>
    <w:rsid w:val="004715F3"/>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30EB"/>
    <w:rsid w:val="004B3D5F"/>
    <w:rsid w:val="004B630E"/>
    <w:rsid w:val="004C52A8"/>
    <w:rsid w:val="004C5FCD"/>
    <w:rsid w:val="004C68BE"/>
    <w:rsid w:val="004C7B75"/>
    <w:rsid w:val="004D0BC8"/>
    <w:rsid w:val="004D3408"/>
    <w:rsid w:val="004D4476"/>
    <w:rsid w:val="004D6D3F"/>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5D3E"/>
    <w:rsid w:val="005218B3"/>
    <w:rsid w:val="005219BC"/>
    <w:rsid w:val="005220D4"/>
    <w:rsid w:val="00523C2C"/>
    <w:rsid w:val="005254A3"/>
    <w:rsid w:val="005263F6"/>
    <w:rsid w:val="005332EE"/>
    <w:rsid w:val="0053390B"/>
    <w:rsid w:val="00533965"/>
    <w:rsid w:val="0053492B"/>
    <w:rsid w:val="00534F87"/>
    <w:rsid w:val="00535420"/>
    <w:rsid w:val="00537C4F"/>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1FE8"/>
    <w:rsid w:val="00594CBE"/>
    <w:rsid w:val="00597696"/>
    <w:rsid w:val="005A753A"/>
    <w:rsid w:val="005A7586"/>
    <w:rsid w:val="005B25BB"/>
    <w:rsid w:val="005B2D5F"/>
    <w:rsid w:val="005B37AE"/>
    <w:rsid w:val="005B4887"/>
    <w:rsid w:val="005B5B9D"/>
    <w:rsid w:val="005B72F7"/>
    <w:rsid w:val="005B7D0D"/>
    <w:rsid w:val="005C029B"/>
    <w:rsid w:val="005C1F37"/>
    <w:rsid w:val="005C53B2"/>
    <w:rsid w:val="005C6319"/>
    <w:rsid w:val="005D30C4"/>
    <w:rsid w:val="005D410C"/>
    <w:rsid w:val="005D4D70"/>
    <w:rsid w:val="005D7C16"/>
    <w:rsid w:val="005E00AA"/>
    <w:rsid w:val="005E01F2"/>
    <w:rsid w:val="005E18A5"/>
    <w:rsid w:val="005E34AE"/>
    <w:rsid w:val="005E5199"/>
    <w:rsid w:val="005E5C42"/>
    <w:rsid w:val="005E6EFA"/>
    <w:rsid w:val="005E6F09"/>
    <w:rsid w:val="005F28A3"/>
    <w:rsid w:val="005F53A2"/>
    <w:rsid w:val="005F684F"/>
    <w:rsid w:val="00600DE8"/>
    <w:rsid w:val="00607268"/>
    <w:rsid w:val="00607B5D"/>
    <w:rsid w:val="00607CAB"/>
    <w:rsid w:val="006101DE"/>
    <w:rsid w:val="00624E5D"/>
    <w:rsid w:val="00627759"/>
    <w:rsid w:val="00630055"/>
    <w:rsid w:val="00632F9A"/>
    <w:rsid w:val="00633113"/>
    <w:rsid w:val="00635549"/>
    <w:rsid w:val="00636A0F"/>
    <w:rsid w:val="0064153A"/>
    <w:rsid w:val="00641866"/>
    <w:rsid w:val="00641E64"/>
    <w:rsid w:val="006438F0"/>
    <w:rsid w:val="00644D7A"/>
    <w:rsid w:val="006479C2"/>
    <w:rsid w:val="00651CB7"/>
    <w:rsid w:val="00654296"/>
    <w:rsid w:val="00664926"/>
    <w:rsid w:val="006654E1"/>
    <w:rsid w:val="0066611C"/>
    <w:rsid w:val="00670A91"/>
    <w:rsid w:val="006723BE"/>
    <w:rsid w:val="00673884"/>
    <w:rsid w:val="00673FA3"/>
    <w:rsid w:val="00681BBB"/>
    <w:rsid w:val="00694779"/>
    <w:rsid w:val="0069543B"/>
    <w:rsid w:val="00695764"/>
    <w:rsid w:val="00696108"/>
    <w:rsid w:val="00697241"/>
    <w:rsid w:val="006A3DEE"/>
    <w:rsid w:val="006A3F52"/>
    <w:rsid w:val="006A561D"/>
    <w:rsid w:val="006A617B"/>
    <w:rsid w:val="006A62C5"/>
    <w:rsid w:val="006A6D04"/>
    <w:rsid w:val="006A71FF"/>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FD9"/>
    <w:rsid w:val="006E1A14"/>
    <w:rsid w:val="006F23E5"/>
    <w:rsid w:val="00702EF8"/>
    <w:rsid w:val="007038C3"/>
    <w:rsid w:val="00705726"/>
    <w:rsid w:val="007126F6"/>
    <w:rsid w:val="00712F1B"/>
    <w:rsid w:val="00714ED6"/>
    <w:rsid w:val="0071720A"/>
    <w:rsid w:val="00717FAE"/>
    <w:rsid w:val="007253E0"/>
    <w:rsid w:val="007268F7"/>
    <w:rsid w:val="00726ED8"/>
    <w:rsid w:val="00727738"/>
    <w:rsid w:val="00731538"/>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626C"/>
    <w:rsid w:val="00787ECF"/>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548F"/>
    <w:rsid w:val="007E06CF"/>
    <w:rsid w:val="007E0F15"/>
    <w:rsid w:val="007E1E2A"/>
    <w:rsid w:val="007E54A0"/>
    <w:rsid w:val="007E606B"/>
    <w:rsid w:val="007E7ECB"/>
    <w:rsid w:val="007F178E"/>
    <w:rsid w:val="007F2F3B"/>
    <w:rsid w:val="007F3B73"/>
    <w:rsid w:val="007F4985"/>
    <w:rsid w:val="007F4A0C"/>
    <w:rsid w:val="007F4D7A"/>
    <w:rsid w:val="007F5BAA"/>
    <w:rsid w:val="007F7D45"/>
    <w:rsid w:val="0080736E"/>
    <w:rsid w:val="008075F4"/>
    <w:rsid w:val="008103E0"/>
    <w:rsid w:val="00812408"/>
    <w:rsid w:val="00812901"/>
    <w:rsid w:val="00813E35"/>
    <w:rsid w:val="00814978"/>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EE"/>
    <w:rsid w:val="008663D4"/>
    <w:rsid w:val="008675B7"/>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CD0"/>
    <w:rsid w:val="008E35FD"/>
    <w:rsid w:val="008E45B9"/>
    <w:rsid w:val="008E59DE"/>
    <w:rsid w:val="008E793E"/>
    <w:rsid w:val="008F1175"/>
    <w:rsid w:val="008F3DE0"/>
    <w:rsid w:val="008F5BB3"/>
    <w:rsid w:val="00900021"/>
    <w:rsid w:val="009053DB"/>
    <w:rsid w:val="009068E8"/>
    <w:rsid w:val="009110E3"/>
    <w:rsid w:val="00911431"/>
    <w:rsid w:val="0091163E"/>
    <w:rsid w:val="00911DE9"/>
    <w:rsid w:val="0091360A"/>
    <w:rsid w:val="00913900"/>
    <w:rsid w:val="00913F56"/>
    <w:rsid w:val="00915431"/>
    <w:rsid w:val="00922E98"/>
    <w:rsid w:val="00924357"/>
    <w:rsid w:val="00924C2C"/>
    <w:rsid w:val="0092606F"/>
    <w:rsid w:val="009262E7"/>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2E6D"/>
    <w:rsid w:val="009A63F9"/>
    <w:rsid w:val="009B5086"/>
    <w:rsid w:val="009C0B67"/>
    <w:rsid w:val="009C1599"/>
    <w:rsid w:val="009C1E31"/>
    <w:rsid w:val="009C52BC"/>
    <w:rsid w:val="009C6E4C"/>
    <w:rsid w:val="009D0E61"/>
    <w:rsid w:val="009D13BF"/>
    <w:rsid w:val="009E33B3"/>
    <w:rsid w:val="009E3DE5"/>
    <w:rsid w:val="009E549F"/>
    <w:rsid w:val="009F3A14"/>
    <w:rsid w:val="009F3EAF"/>
    <w:rsid w:val="009F4591"/>
    <w:rsid w:val="009F4B0A"/>
    <w:rsid w:val="009F4C77"/>
    <w:rsid w:val="00A05151"/>
    <w:rsid w:val="00A11036"/>
    <w:rsid w:val="00A14CF9"/>
    <w:rsid w:val="00A15367"/>
    <w:rsid w:val="00A15476"/>
    <w:rsid w:val="00A17405"/>
    <w:rsid w:val="00A20B06"/>
    <w:rsid w:val="00A26611"/>
    <w:rsid w:val="00A27E65"/>
    <w:rsid w:val="00A330DB"/>
    <w:rsid w:val="00A362E5"/>
    <w:rsid w:val="00A3649E"/>
    <w:rsid w:val="00A50E5B"/>
    <w:rsid w:val="00A51CB2"/>
    <w:rsid w:val="00A538EF"/>
    <w:rsid w:val="00A541F2"/>
    <w:rsid w:val="00A62F41"/>
    <w:rsid w:val="00A64506"/>
    <w:rsid w:val="00A679F9"/>
    <w:rsid w:val="00A70FF5"/>
    <w:rsid w:val="00A731DF"/>
    <w:rsid w:val="00A74BC3"/>
    <w:rsid w:val="00A87EB5"/>
    <w:rsid w:val="00A9574C"/>
    <w:rsid w:val="00A95F97"/>
    <w:rsid w:val="00AA2F9A"/>
    <w:rsid w:val="00AB2430"/>
    <w:rsid w:val="00AB4E28"/>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1A65"/>
    <w:rsid w:val="00B57B14"/>
    <w:rsid w:val="00B65313"/>
    <w:rsid w:val="00B6663D"/>
    <w:rsid w:val="00B7022E"/>
    <w:rsid w:val="00B70829"/>
    <w:rsid w:val="00B724FC"/>
    <w:rsid w:val="00B74144"/>
    <w:rsid w:val="00B75B16"/>
    <w:rsid w:val="00B75ECE"/>
    <w:rsid w:val="00B764CD"/>
    <w:rsid w:val="00B80DA4"/>
    <w:rsid w:val="00B83AF0"/>
    <w:rsid w:val="00B86E4B"/>
    <w:rsid w:val="00B90DE1"/>
    <w:rsid w:val="00B96680"/>
    <w:rsid w:val="00B97939"/>
    <w:rsid w:val="00BA006F"/>
    <w:rsid w:val="00BA47D6"/>
    <w:rsid w:val="00BA4B23"/>
    <w:rsid w:val="00BA66E2"/>
    <w:rsid w:val="00BA712E"/>
    <w:rsid w:val="00BB0825"/>
    <w:rsid w:val="00BB3FC1"/>
    <w:rsid w:val="00BB7327"/>
    <w:rsid w:val="00BC3D99"/>
    <w:rsid w:val="00BC4F36"/>
    <w:rsid w:val="00BC6463"/>
    <w:rsid w:val="00BC6C1E"/>
    <w:rsid w:val="00BD239A"/>
    <w:rsid w:val="00BD43DB"/>
    <w:rsid w:val="00BE05A7"/>
    <w:rsid w:val="00BE4916"/>
    <w:rsid w:val="00BF0294"/>
    <w:rsid w:val="00BF207A"/>
    <w:rsid w:val="00BF3964"/>
    <w:rsid w:val="00BF6DF6"/>
    <w:rsid w:val="00BF7118"/>
    <w:rsid w:val="00BF7320"/>
    <w:rsid w:val="00C00E2E"/>
    <w:rsid w:val="00C00F85"/>
    <w:rsid w:val="00C02C1D"/>
    <w:rsid w:val="00C04787"/>
    <w:rsid w:val="00C107CC"/>
    <w:rsid w:val="00C122C6"/>
    <w:rsid w:val="00C12AD0"/>
    <w:rsid w:val="00C159D7"/>
    <w:rsid w:val="00C15B69"/>
    <w:rsid w:val="00C2282C"/>
    <w:rsid w:val="00C240F5"/>
    <w:rsid w:val="00C245A8"/>
    <w:rsid w:val="00C24BE6"/>
    <w:rsid w:val="00C27242"/>
    <w:rsid w:val="00C31723"/>
    <w:rsid w:val="00C31831"/>
    <w:rsid w:val="00C31AED"/>
    <w:rsid w:val="00C3263B"/>
    <w:rsid w:val="00C36C6F"/>
    <w:rsid w:val="00C37E98"/>
    <w:rsid w:val="00C40F13"/>
    <w:rsid w:val="00C420E4"/>
    <w:rsid w:val="00C42774"/>
    <w:rsid w:val="00C42E3D"/>
    <w:rsid w:val="00C4619D"/>
    <w:rsid w:val="00C4657E"/>
    <w:rsid w:val="00C46EEF"/>
    <w:rsid w:val="00C500C0"/>
    <w:rsid w:val="00C54279"/>
    <w:rsid w:val="00C54773"/>
    <w:rsid w:val="00C56BC7"/>
    <w:rsid w:val="00C574D8"/>
    <w:rsid w:val="00C5781A"/>
    <w:rsid w:val="00C6214E"/>
    <w:rsid w:val="00C64613"/>
    <w:rsid w:val="00C661FA"/>
    <w:rsid w:val="00C669A5"/>
    <w:rsid w:val="00C673D4"/>
    <w:rsid w:val="00C70A1C"/>
    <w:rsid w:val="00C74249"/>
    <w:rsid w:val="00C74FC1"/>
    <w:rsid w:val="00C762F2"/>
    <w:rsid w:val="00C77FD2"/>
    <w:rsid w:val="00C80060"/>
    <w:rsid w:val="00C8454C"/>
    <w:rsid w:val="00C84886"/>
    <w:rsid w:val="00C856B8"/>
    <w:rsid w:val="00C85FD7"/>
    <w:rsid w:val="00C86D8D"/>
    <w:rsid w:val="00C92860"/>
    <w:rsid w:val="00C92D12"/>
    <w:rsid w:val="00C93472"/>
    <w:rsid w:val="00C95928"/>
    <w:rsid w:val="00C96A76"/>
    <w:rsid w:val="00C96C5C"/>
    <w:rsid w:val="00C97280"/>
    <w:rsid w:val="00CB0834"/>
    <w:rsid w:val="00CB1D3D"/>
    <w:rsid w:val="00CB6535"/>
    <w:rsid w:val="00CB7037"/>
    <w:rsid w:val="00CB7459"/>
    <w:rsid w:val="00CC2E0F"/>
    <w:rsid w:val="00CC4519"/>
    <w:rsid w:val="00CC4CF3"/>
    <w:rsid w:val="00CC6072"/>
    <w:rsid w:val="00CC658D"/>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7093"/>
    <w:rsid w:val="00DA7E4A"/>
    <w:rsid w:val="00DB263C"/>
    <w:rsid w:val="00DB3F3C"/>
    <w:rsid w:val="00DB4269"/>
    <w:rsid w:val="00DB663F"/>
    <w:rsid w:val="00DB6713"/>
    <w:rsid w:val="00DC0218"/>
    <w:rsid w:val="00DC41B9"/>
    <w:rsid w:val="00DC4EE8"/>
    <w:rsid w:val="00DC5346"/>
    <w:rsid w:val="00DD1510"/>
    <w:rsid w:val="00DD452B"/>
    <w:rsid w:val="00DD49F9"/>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27C2D"/>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67F9E"/>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9B6"/>
    <w:rsid w:val="00F15F79"/>
    <w:rsid w:val="00F169C4"/>
    <w:rsid w:val="00F23D3A"/>
    <w:rsid w:val="00F2794E"/>
    <w:rsid w:val="00F32E1D"/>
    <w:rsid w:val="00F3487B"/>
    <w:rsid w:val="00F40C09"/>
    <w:rsid w:val="00F460EF"/>
    <w:rsid w:val="00F52678"/>
    <w:rsid w:val="00F52961"/>
    <w:rsid w:val="00F548AE"/>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5DDB"/>
    <w:rsid w:val="00F910EF"/>
    <w:rsid w:val="00F94C75"/>
    <w:rsid w:val="00F94CA3"/>
    <w:rsid w:val="00F94E08"/>
    <w:rsid w:val="00F976CD"/>
    <w:rsid w:val="00FA0C2D"/>
    <w:rsid w:val="00FA0D43"/>
    <w:rsid w:val="00FA4AD0"/>
    <w:rsid w:val="00FB1A22"/>
    <w:rsid w:val="00FB3EFA"/>
    <w:rsid w:val="00FB6E1E"/>
    <w:rsid w:val="00FC1E4A"/>
    <w:rsid w:val="00FC7232"/>
    <w:rsid w:val="00FD08B9"/>
    <w:rsid w:val="00FD17AB"/>
    <w:rsid w:val="00FD1BD5"/>
    <w:rsid w:val="00FD3D25"/>
    <w:rsid w:val="00FD6289"/>
    <w:rsid w:val="00FD6C6C"/>
    <w:rsid w:val="00FE027A"/>
    <w:rsid w:val="00FE19E3"/>
    <w:rsid w:val="00FE5242"/>
    <w:rsid w:val="00FE64F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tabs>
        <w:tab w:val="clear" w:pos="1277"/>
        <w:tab w:val="num" w:pos="1249"/>
      </w:tabs>
      <w:spacing w:after="240"/>
      <w:ind w:left="1249"/>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Bodytext3">
    <w:name w:val="Body text (3)_"/>
    <w:basedOn w:val="VarsaylanParagrafYazTipi"/>
    <w:link w:val="Bodytext30"/>
    <w:rsid w:val="00FD6289"/>
    <w:rPr>
      <w:rFonts w:ascii="Arial" w:eastAsia="Arial" w:hAnsi="Arial" w:cs="Arial"/>
      <w:b/>
      <w:bCs/>
      <w:sz w:val="18"/>
      <w:szCs w:val="18"/>
      <w:shd w:val="clear" w:color="auto" w:fill="FFFFFF"/>
    </w:rPr>
  </w:style>
  <w:style w:type="paragraph" w:customStyle="1" w:styleId="Bodytext30">
    <w:name w:val="Body text (3)"/>
    <w:basedOn w:val="Normal"/>
    <w:link w:val="Bodytext3"/>
    <w:rsid w:val="00FD6289"/>
    <w:pPr>
      <w:widowControl w:val="0"/>
      <w:shd w:val="clear" w:color="auto" w:fill="FFFFFF"/>
      <w:spacing w:before="0" w:after="480" w:line="0" w:lineRule="atLeast"/>
      <w:ind w:firstLine="0"/>
    </w:pPr>
    <w:rPr>
      <w:rFonts w:ascii="Arial" w:eastAsia="Arial" w:hAnsi="Arial" w:cs="Arial"/>
      <w:b/>
      <w:bCs/>
      <w:sz w:val="18"/>
      <w:szCs w:val="18"/>
      <w:lang w:val="tr-TR" w:eastAsia="tr-TR" w:bidi="ar-SA"/>
    </w:rPr>
  </w:style>
  <w:style w:type="paragraph" w:styleId="AralkYok">
    <w:name w:val="No Spacing"/>
    <w:uiPriority w:val="1"/>
    <w:qFormat/>
    <w:rsid w:val="00FD6289"/>
    <w:pPr>
      <w:widowControl w:val="0"/>
    </w:pPr>
    <w:rPr>
      <w:rFonts w:ascii="Arial Unicode MS" w:eastAsia="Arial Unicode MS" w:hAnsi="Arial Unicode MS" w:cs="Arial Unicode MS"/>
      <w:color w:val="000000"/>
      <w:sz w:val="24"/>
      <w:szCs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20659">
      <w:bodyDiv w:val="1"/>
      <w:marLeft w:val="0"/>
      <w:marRight w:val="0"/>
      <w:marTop w:val="0"/>
      <w:marBottom w:val="0"/>
      <w:divBdr>
        <w:top w:val="none" w:sz="0" w:space="0" w:color="auto"/>
        <w:left w:val="none" w:sz="0" w:space="0" w:color="auto"/>
        <w:bottom w:val="none" w:sz="0" w:space="0" w:color="auto"/>
        <w:right w:val="none" w:sz="0" w:space="0" w:color="auto"/>
      </w:divBdr>
    </w:div>
    <w:div w:id="362092826">
      <w:bodyDiv w:val="1"/>
      <w:marLeft w:val="0"/>
      <w:marRight w:val="0"/>
      <w:marTop w:val="0"/>
      <w:marBottom w:val="0"/>
      <w:divBdr>
        <w:top w:val="none" w:sz="0" w:space="0" w:color="auto"/>
        <w:left w:val="none" w:sz="0" w:space="0" w:color="auto"/>
        <w:bottom w:val="none" w:sz="0" w:space="0" w:color="auto"/>
        <w:right w:val="none" w:sz="0" w:space="0" w:color="auto"/>
      </w:divBdr>
    </w:div>
    <w:div w:id="468135828">
      <w:bodyDiv w:val="1"/>
      <w:marLeft w:val="0"/>
      <w:marRight w:val="0"/>
      <w:marTop w:val="0"/>
      <w:marBottom w:val="0"/>
      <w:divBdr>
        <w:top w:val="none" w:sz="0" w:space="0" w:color="auto"/>
        <w:left w:val="none" w:sz="0" w:space="0" w:color="auto"/>
        <w:bottom w:val="none" w:sz="0" w:space="0" w:color="auto"/>
        <w:right w:val="none" w:sz="0" w:space="0" w:color="auto"/>
      </w:divBdr>
    </w:div>
    <w:div w:id="508984473">
      <w:bodyDiv w:val="1"/>
      <w:marLeft w:val="0"/>
      <w:marRight w:val="0"/>
      <w:marTop w:val="0"/>
      <w:marBottom w:val="0"/>
      <w:divBdr>
        <w:top w:val="none" w:sz="0" w:space="0" w:color="auto"/>
        <w:left w:val="none" w:sz="0" w:space="0" w:color="auto"/>
        <w:bottom w:val="none" w:sz="0" w:space="0" w:color="auto"/>
        <w:right w:val="none" w:sz="0" w:space="0" w:color="auto"/>
      </w:divBdr>
    </w:div>
    <w:div w:id="681250346">
      <w:bodyDiv w:val="1"/>
      <w:marLeft w:val="0"/>
      <w:marRight w:val="0"/>
      <w:marTop w:val="0"/>
      <w:marBottom w:val="0"/>
      <w:divBdr>
        <w:top w:val="none" w:sz="0" w:space="0" w:color="auto"/>
        <w:left w:val="none" w:sz="0" w:space="0" w:color="auto"/>
        <w:bottom w:val="none" w:sz="0" w:space="0" w:color="auto"/>
        <w:right w:val="none" w:sz="0" w:space="0" w:color="auto"/>
      </w:divBdr>
    </w:div>
    <w:div w:id="727992020">
      <w:bodyDiv w:val="1"/>
      <w:marLeft w:val="0"/>
      <w:marRight w:val="0"/>
      <w:marTop w:val="0"/>
      <w:marBottom w:val="0"/>
      <w:divBdr>
        <w:top w:val="none" w:sz="0" w:space="0" w:color="auto"/>
        <w:left w:val="none" w:sz="0" w:space="0" w:color="auto"/>
        <w:bottom w:val="none" w:sz="0" w:space="0" w:color="auto"/>
        <w:right w:val="none" w:sz="0" w:space="0" w:color="auto"/>
      </w:divBdr>
    </w:div>
    <w:div w:id="906498703">
      <w:bodyDiv w:val="1"/>
      <w:marLeft w:val="0"/>
      <w:marRight w:val="0"/>
      <w:marTop w:val="0"/>
      <w:marBottom w:val="0"/>
      <w:divBdr>
        <w:top w:val="none" w:sz="0" w:space="0" w:color="auto"/>
        <w:left w:val="none" w:sz="0" w:space="0" w:color="auto"/>
        <w:bottom w:val="none" w:sz="0" w:space="0" w:color="auto"/>
        <w:right w:val="none" w:sz="0" w:space="0" w:color="auto"/>
      </w:divBdr>
    </w:div>
    <w:div w:id="908536955">
      <w:bodyDiv w:val="1"/>
      <w:marLeft w:val="0"/>
      <w:marRight w:val="0"/>
      <w:marTop w:val="0"/>
      <w:marBottom w:val="0"/>
      <w:divBdr>
        <w:top w:val="none" w:sz="0" w:space="0" w:color="auto"/>
        <w:left w:val="none" w:sz="0" w:space="0" w:color="auto"/>
        <w:bottom w:val="none" w:sz="0" w:space="0" w:color="auto"/>
        <w:right w:val="none" w:sz="0" w:space="0" w:color="auto"/>
      </w:divBdr>
    </w:div>
    <w:div w:id="1022441536">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091311942">
      <w:bodyDiv w:val="1"/>
      <w:marLeft w:val="0"/>
      <w:marRight w:val="0"/>
      <w:marTop w:val="0"/>
      <w:marBottom w:val="0"/>
      <w:divBdr>
        <w:top w:val="none" w:sz="0" w:space="0" w:color="auto"/>
        <w:left w:val="none" w:sz="0" w:space="0" w:color="auto"/>
        <w:bottom w:val="none" w:sz="0" w:space="0" w:color="auto"/>
        <w:right w:val="none" w:sz="0" w:space="0" w:color="auto"/>
      </w:divBdr>
    </w:div>
    <w:div w:id="1302728348">
      <w:bodyDiv w:val="1"/>
      <w:marLeft w:val="0"/>
      <w:marRight w:val="0"/>
      <w:marTop w:val="0"/>
      <w:marBottom w:val="0"/>
      <w:divBdr>
        <w:top w:val="none" w:sz="0" w:space="0" w:color="auto"/>
        <w:left w:val="none" w:sz="0" w:space="0" w:color="auto"/>
        <w:bottom w:val="none" w:sz="0" w:space="0" w:color="auto"/>
        <w:right w:val="none" w:sz="0" w:space="0" w:color="auto"/>
      </w:divBdr>
    </w:div>
    <w:div w:id="1374386335">
      <w:bodyDiv w:val="1"/>
      <w:marLeft w:val="0"/>
      <w:marRight w:val="0"/>
      <w:marTop w:val="0"/>
      <w:marBottom w:val="0"/>
      <w:divBdr>
        <w:top w:val="none" w:sz="0" w:space="0" w:color="auto"/>
        <w:left w:val="none" w:sz="0" w:space="0" w:color="auto"/>
        <w:bottom w:val="none" w:sz="0" w:space="0" w:color="auto"/>
        <w:right w:val="none" w:sz="0" w:space="0" w:color="auto"/>
      </w:divBdr>
    </w:div>
    <w:div w:id="18788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304;nfo@tosb.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A108-D89A-46A7-B57A-23C710BC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71</Pages>
  <Words>24527</Words>
  <Characters>167693</Characters>
  <Application>Microsoft Office Word</Application>
  <DocSecurity>0</DocSecurity>
  <Lines>1397</Lines>
  <Paragraphs>383</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191837</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Orhan HATİP</cp:lastModifiedBy>
  <cp:revision>3</cp:revision>
  <cp:lastPrinted>2009-06-18T07:05:00Z</cp:lastPrinted>
  <dcterms:created xsi:type="dcterms:W3CDTF">2019-07-01T10:47:00Z</dcterms:created>
  <dcterms:modified xsi:type="dcterms:W3CDTF">2019-07-03T06:41:00Z</dcterms:modified>
</cp:coreProperties>
</file>